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131" w:rsidRPr="005E5131" w:rsidRDefault="005E5131" w:rsidP="005E5131">
      <w:pPr>
        <w:spacing w:line="360" w:lineRule="auto"/>
        <w:jc w:val="center"/>
        <w:rPr>
          <w:b/>
          <w:bCs/>
        </w:rPr>
      </w:pPr>
      <w:r w:rsidRPr="005E5131">
        <w:rPr>
          <w:rFonts w:eastAsia="Times New Roman"/>
          <w:b/>
          <w:bCs/>
          <w:sz w:val="44"/>
        </w:rPr>
        <w:t>Techno India NJR Institute of Technology</w:t>
      </w: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AB5705" w:rsidRDefault="005E5131" w:rsidP="005E5131">
      <w:pPr>
        <w:jc w:val="center"/>
      </w:pPr>
      <w:r>
        <w:rPr>
          <w:noProof/>
          <w:lang w:eastAsia="en-IN"/>
        </w:rPr>
        <w:drawing>
          <wp:inline distT="0" distB="0" distL="0" distR="0">
            <wp:extent cx="1371600" cy="1371600"/>
            <wp:effectExtent l="0" t="0" r="0" b="0"/>
            <wp:docPr id="1" name="Picture 1" descr="Techno India N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o India NJR"/>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Pr="005E5131" w:rsidRDefault="005E5131" w:rsidP="005E5131">
      <w:pPr>
        <w:spacing w:line="360" w:lineRule="auto"/>
        <w:jc w:val="center"/>
        <w:rPr>
          <w:b/>
          <w:bCs/>
          <w:sz w:val="44"/>
          <w:szCs w:val="44"/>
        </w:rPr>
      </w:pPr>
      <w:r w:rsidRPr="005E5131">
        <w:rPr>
          <w:b/>
          <w:bCs/>
          <w:sz w:val="44"/>
          <w:szCs w:val="44"/>
        </w:rPr>
        <w:t>Course File</w:t>
      </w:r>
    </w:p>
    <w:p w:rsidR="005E5131" w:rsidRDefault="002D5884" w:rsidP="005E5131">
      <w:pPr>
        <w:jc w:val="center"/>
      </w:pPr>
      <w:r w:rsidRPr="002D5884">
        <w:rPr>
          <w:b/>
          <w:bCs/>
          <w:sz w:val="44"/>
          <w:szCs w:val="44"/>
        </w:rPr>
        <w:t xml:space="preserve">Power Electronics </w:t>
      </w:r>
      <w:r w:rsidR="00CF7EDB">
        <w:rPr>
          <w:b/>
          <w:bCs/>
          <w:sz w:val="44"/>
          <w:szCs w:val="44"/>
        </w:rPr>
        <w:t>(</w:t>
      </w:r>
      <w:r w:rsidR="00EC5E9F" w:rsidRPr="00EC5E9F">
        <w:rPr>
          <w:b/>
          <w:bCs/>
          <w:sz w:val="44"/>
          <w:szCs w:val="44"/>
        </w:rPr>
        <w:t>6EC3-01</w:t>
      </w:r>
      <w:r w:rsidR="00CF7EDB">
        <w:rPr>
          <w:b/>
          <w:bCs/>
          <w:sz w:val="44"/>
          <w:szCs w:val="44"/>
        </w:rPr>
        <w:t>)</w:t>
      </w: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5E5131">
      <w:pPr>
        <w:jc w:val="center"/>
      </w:pPr>
    </w:p>
    <w:p w:rsidR="005E5131" w:rsidRDefault="005E5131" w:rsidP="003C60AE"/>
    <w:p w:rsidR="005E5131" w:rsidRDefault="005E5131" w:rsidP="005E5131">
      <w:pPr>
        <w:jc w:val="center"/>
      </w:pPr>
    </w:p>
    <w:p w:rsidR="005E5131" w:rsidRDefault="005E5131" w:rsidP="005E5131">
      <w:pPr>
        <w:spacing w:line="360" w:lineRule="auto"/>
        <w:jc w:val="center"/>
        <w:rPr>
          <w:sz w:val="32"/>
          <w:szCs w:val="32"/>
        </w:rPr>
      </w:pPr>
    </w:p>
    <w:p w:rsidR="003C60AE" w:rsidRPr="005E5131" w:rsidRDefault="003C60AE" w:rsidP="005E5131">
      <w:pPr>
        <w:spacing w:line="360" w:lineRule="auto"/>
        <w:jc w:val="center"/>
        <w:rPr>
          <w:sz w:val="32"/>
          <w:szCs w:val="32"/>
        </w:rPr>
      </w:pPr>
    </w:p>
    <w:p w:rsidR="003C60AE" w:rsidRDefault="003C60AE" w:rsidP="005E5131">
      <w:pPr>
        <w:spacing w:line="360" w:lineRule="auto"/>
        <w:jc w:val="right"/>
        <w:rPr>
          <w:b/>
          <w:sz w:val="32"/>
          <w:szCs w:val="32"/>
        </w:rPr>
      </w:pPr>
      <w:r w:rsidRPr="003C60AE">
        <w:rPr>
          <w:b/>
          <w:sz w:val="32"/>
          <w:szCs w:val="32"/>
          <w:lang w:val="en-US"/>
        </w:rPr>
        <w:t>Mr. Rajkumar Soni</w:t>
      </w:r>
      <w:r w:rsidRPr="003C60AE">
        <w:rPr>
          <w:b/>
          <w:sz w:val="32"/>
          <w:szCs w:val="32"/>
        </w:rPr>
        <w:t xml:space="preserve"> </w:t>
      </w:r>
    </w:p>
    <w:p w:rsidR="005E5131" w:rsidRPr="005E5131" w:rsidRDefault="005E5131" w:rsidP="005E5131">
      <w:pPr>
        <w:spacing w:line="360" w:lineRule="auto"/>
        <w:jc w:val="right"/>
        <w:rPr>
          <w:sz w:val="32"/>
          <w:szCs w:val="32"/>
        </w:rPr>
      </w:pPr>
      <w:r w:rsidRPr="005E5131">
        <w:rPr>
          <w:sz w:val="32"/>
          <w:szCs w:val="32"/>
        </w:rPr>
        <w:t>(Assistant Professor)</w:t>
      </w:r>
    </w:p>
    <w:p w:rsidR="008A471B" w:rsidRDefault="005E5131" w:rsidP="005E5131">
      <w:pPr>
        <w:spacing w:line="360" w:lineRule="auto"/>
        <w:jc w:val="right"/>
        <w:rPr>
          <w:sz w:val="32"/>
          <w:szCs w:val="32"/>
        </w:rPr>
      </w:pPr>
      <w:r w:rsidRPr="005E5131">
        <w:rPr>
          <w:sz w:val="32"/>
          <w:szCs w:val="32"/>
        </w:rPr>
        <w:t>Department of E</w:t>
      </w:r>
      <w:r w:rsidR="00F6155D">
        <w:rPr>
          <w:sz w:val="32"/>
          <w:szCs w:val="32"/>
        </w:rPr>
        <w:t xml:space="preserve">lectrical </w:t>
      </w:r>
      <w:r w:rsidRPr="005E5131">
        <w:rPr>
          <w:sz w:val="32"/>
          <w:szCs w:val="32"/>
        </w:rPr>
        <w:t>E</w:t>
      </w:r>
      <w:r w:rsidR="00F6155D">
        <w:rPr>
          <w:sz w:val="32"/>
          <w:szCs w:val="32"/>
        </w:rPr>
        <w:t>ngineering</w:t>
      </w:r>
    </w:p>
    <w:p w:rsidR="008A471B" w:rsidRDefault="008A471B" w:rsidP="001378AD">
      <w:pPr>
        <w:pStyle w:val="heading"/>
      </w:pPr>
      <w:r>
        <w:br w:type="page"/>
      </w:r>
      <w:r>
        <w:lastRenderedPageBreak/>
        <w:t>Syllabus</w:t>
      </w:r>
      <w:r w:rsidR="001378AD">
        <w:t>:</w:t>
      </w:r>
    </w:p>
    <w:p w:rsidR="001378AD" w:rsidRPr="001378AD" w:rsidRDefault="00112C7C" w:rsidP="001378AD">
      <w:pPr>
        <w:pStyle w:val="Text"/>
      </w:pPr>
      <w:r>
        <w:rPr>
          <w:noProof/>
          <w:lang w:eastAsia="en-IN"/>
        </w:rPr>
        <w:drawing>
          <wp:inline distT="0" distB="0" distL="0" distR="0">
            <wp:extent cx="6400800" cy="6576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6576060"/>
                    </a:xfrm>
                    <a:prstGeom prst="rect">
                      <a:avLst/>
                    </a:prstGeom>
                  </pic:spPr>
                </pic:pic>
              </a:graphicData>
            </a:graphic>
          </wp:inline>
        </w:drawing>
      </w:r>
    </w:p>
    <w:p w:rsidR="008A471B" w:rsidRDefault="008A471B">
      <w:pPr>
        <w:rPr>
          <w:sz w:val="32"/>
          <w:szCs w:val="32"/>
        </w:rPr>
      </w:pPr>
      <w:r>
        <w:rPr>
          <w:sz w:val="32"/>
          <w:szCs w:val="32"/>
        </w:rPr>
        <w:br w:type="page"/>
      </w:r>
    </w:p>
    <w:p w:rsidR="008A471B" w:rsidRDefault="008A471B" w:rsidP="00AE206F">
      <w:pPr>
        <w:pStyle w:val="heading"/>
      </w:pPr>
      <w:r>
        <w:lastRenderedPageBreak/>
        <w:t xml:space="preserve">Course </w:t>
      </w:r>
      <w:r w:rsidR="00E579CE">
        <w:t>Overview:</w:t>
      </w:r>
    </w:p>
    <w:p w:rsidR="00CE1E7E" w:rsidRDefault="00165714" w:rsidP="00E579CE">
      <w:pPr>
        <w:pStyle w:val="Text"/>
      </w:pPr>
      <w:r w:rsidRPr="003E4BAC">
        <w:t>The course discusses power processing electronic circuits like rectifiers, AC voltage controllers, Frequency converters, DC-DC converters and inverters apart from introducing the basics of power semiconductor devices like SCRs, power BJTs, IGBTs and MOSFETs</w:t>
      </w:r>
      <w:r>
        <w:t xml:space="preserve"> in this 40-hours course</w:t>
      </w:r>
      <w:r w:rsidRPr="003E4BAC">
        <w:t>. The analysis of these power circuits are presented in detail along with the waveforms and control techniques. Finally, applications of power electronic technology in generation sector, transmission sector and also in day-to-day applications like battery charger, motor drives, power supplies are described.</w:t>
      </w:r>
    </w:p>
    <w:p w:rsidR="00FA35B5" w:rsidRDefault="00B843F9" w:rsidP="00E579CE">
      <w:pPr>
        <w:pStyle w:val="Text"/>
      </w:pPr>
      <w:r>
        <w:t xml:space="preserve">This course will make the student ready to solve the power and energy sector problems. Also, brigs opportunities from renewable energy sector. Students will be able to </w:t>
      </w:r>
      <w:r w:rsidRPr="00B843F9">
        <w:t>solve for the steady-state voltages and currents of step-down, step-up, inverting, and other power converters</w:t>
      </w:r>
      <w:r>
        <w:t xml:space="preserve"> and knows </w:t>
      </w:r>
      <w:r w:rsidRPr="00B843F9">
        <w:t>how to derive an averaged equivalent circuit model and solve for the converter efficiency</w:t>
      </w:r>
    </w:p>
    <w:p w:rsidR="00E579CE" w:rsidRDefault="00E579CE" w:rsidP="00E579CE">
      <w:pPr>
        <w:pStyle w:val="heading"/>
      </w:pPr>
      <w:r>
        <w:t>Course Outcome:</w:t>
      </w:r>
    </w:p>
    <w:tbl>
      <w:tblPr>
        <w:tblW w:w="5000" w:type="pct"/>
        <w:tblCellMar>
          <w:left w:w="43" w:type="dxa"/>
          <w:right w:w="29" w:type="dxa"/>
        </w:tblCellMar>
        <w:tblLook w:val="04A0"/>
      </w:tblPr>
      <w:tblGrid>
        <w:gridCol w:w="1196"/>
        <w:gridCol w:w="2010"/>
        <w:gridCol w:w="6946"/>
      </w:tblGrid>
      <w:tr w:rsidR="00E579CE" w:rsidRPr="00E579CE" w:rsidTr="00E579CE">
        <w:trPr>
          <w:trHeight w:val="559"/>
        </w:trPr>
        <w:tc>
          <w:tcPr>
            <w:tcW w:w="589"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rPr>
                <w:b/>
                <w:bCs/>
              </w:rPr>
            </w:pPr>
            <w:r w:rsidRPr="00E579CE">
              <w:rPr>
                <w:b/>
                <w:bCs/>
              </w:rPr>
              <w:t>CO. NO.</w:t>
            </w:r>
          </w:p>
        </w:tc>
        <w:tc>
          <w:tcPr>
            <w:tcW w:w="990"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rPr>
                <w:b/>
                <w:bCs/>
              </w:rPr>
            </w:pPr>
            <w:r w:rsidRPr="00E579CE">
              <w:rPr>
                <w:b/>
                <w:bCs/>
              </w:rPr>
              <w:t>Cognitive Level</w:t>
            </w:r>
          </w:p>
        </w:tc>
        <w:tc>
          <w:tcPr>
            <w:tcW w:w="3421"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rPr>
                <w:b/>
                <w:bCs/>
              </w:rPr>
            </w:pPr>
            <w:r w:rsidRPr="00E579CE">
              <w:rPr>
                <w:b/>
                <w:bCs/>
              </w:rPr>
              <w:t>Course Outcome</w:t>
            </w:r>
          </w:p>
        </w:tc>
      </w:tr>
      <w:tr w:rsidR="00E579CE" w:rsidRPr="00E579CE" w:rsidTr="00895D58">
        <w:trPr>
          <w:trHeight w:val="864"/>
        </w:trPr>
        <w:tc>
          <w:tcPr>
            <w:tcW w:w="589"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pPr>
            <w:r w:rsidRPr="00E579CE">
              <w:t xml:space="preserve">1 </w:t>
            </w:r>
          </w:p>
        </w:tc>
        <w:tc>
          <w:tcPr>
            <w:tcW w:w="990"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pPr>
            <w:r w:rsidRPr="00E579CE">
              <w:t xml:space="preserve">Synthesis </w:t>
            </w:r>
          </w:p>
        </w:tc>
        <w:tc>
          <w:tcPr>
            <w:tcW w:w="3421"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112C7C">
            <w:pPr>
              <w:pStyle w:val="TableContent"/>
              <w:jc w:val="both"/>
            </w:pPr>
            <w:r w:rsidRPr="00E579CE">
              <w:t xml:space="preserve">Student will be able </w:t>
            </w:r>
            <w:r w:rsidR="00AD57E0">
              <w:t xml:space="preserve">to </w:t>
            </w:r>
            <w:r w:rsidR="00112C7C">
              <w:t xml:space="preserve">explain </w:t>
            </w:r>
            <w:r w:rsidR="00112C7C" w:rsidRPr="00112C7C">
              <w:t>switching characteristics of various Power Semiconductor devices and able to design and simulate their base/gate drive circuits</w:t>
            </w:r>
            <w:r w:rsidR="00112C7C">
              <w:t>.</w:t>
            </w:r>
          </w:p>
        </w:tc>
      </w:tr>
      <w:tr w:rsidR="00E579CE" w:rsidRPr="00E579CE" w:rsidTr="00895D58">
        <w:trPr>
          <w:trHeight w:val="864"/>
        </w:trPr>
        <w:tc>
          <w:tcPr>
            <w:tcW w:w="589"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pPr>
            <w:r w:rsidRPr="00E579CE">
              <w:t xml:space="preserve">2 </w:t>
            </w:r>
          </w:p>
        </w:tc>
        <w:tc>
          <w:tcPr>
            <w:tcW w:w="990"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AD57E0" w:rsidP="00E579CE">
            <w:pPr>
              <w:pStyle w:val="TableContent"/>
            </w:pPr>
            <w:r>
              <w:t>Synthesis</w:t>
            </w:r>
          </w:p>
        </w:tc>
        <w:tc>
          <w:tcPr>
            <w:tcW w:w="3421"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AD57E0" w:rsidP="004B2EF7">
            <w:pPr>
              <w:pStyle w:val="TableContent"/>
              <w:jc w:val="both"/>
            </w:pPr>
            <w:r w:rsidRPr="00E579CE">
              <w:t xml:space="preserve">Student will be able </w:t>
            </w:r>
            <w:r>
              <w:t xml:space="preserve">to summarize and synthesize </w:t>
            </w:r>
            <w:r w:rsidRPr="00AD57E0">
              <w:t>the different controlled rectifier circuits and computing their performances.</w:t>
            </w:r>
          </w:p>
        </w:tc>
      </w:tr>
      <w:tr w:rsidR="00E579CE" w:rsidRPr="00E579CE" w:rsidTr="00895D58">
        <w:trPr>
          <w:trHeight w:val="864"/>
        </w:trPr>
        <w:tc>
          <w:tcPr>
            <w:tcW w:w="589"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pPr>
            <w:r w:rsidRPr="00E579CE">
              <w:t xml:space="preserve">3 </w:t>
            </w:r>
          </w:p>
        </w:tc>
        <w:tc>
          <w:tcPr>
            <w:tcW w:w="990"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CF5202" w:rsidP="00E579CE">
            <w:pPr>
              <w:pStyle w:val="TableContent"/>
            </w:pPr>
            <w:r>
              <w:t>Analysis</w:t>
            </w:r>
          </w:p>
        </w:tc>
        <w:tc>
          <w:tcPr>
            <w:tcW w:w="3421"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4B2EF7">
            <w:pPr>
              <w:pStyle w:val="TableContent"/>
              <w:jc w:val="both"/>
            </w:pPr>
            <w:r w:rsidRPr="00E579CE">
              <w:t xml:space="preserve">Students will be able to </w:t>
            </w:r>
            <w:r w:rsidR="00AD57E0">
              <w:t>a</w:t>
            </w:r>
            <w:r w:rsidR="00AD57E0" w:rsidRPr="00AD57E0">
              <w:t>nalyze different dc-dc converter circuits (isolated and non-isolated type) and computing their performances</w:t>
            </w:r>
          </w:p>
        </w:tc>
      </w:tr>
      <w:tr w:rsidR="00E579CE" w:rsidRPr="00E579CE" w:rsidTr="00895D58">
        <w:trPr>
          <w:trHeight w:val="864"/>
        </w:trPr>
        <w:tc>
          <w:tcPr>
            <w:tcW w:w="589"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E579CE">
            <w:pPr>
              <w:pStyle w:val="TableContent"/>
            </w:pPr>
            <w:r w:rsidRPr="00E579CE">
              <w:t xml:space="preserve">4 </w:t>
            </w:r>
          </w:p>
        </w:tc>
        <w:tc>
          <w:tcPr>
            <w:tcW w:w="990"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CF5202" w:rsidP="00E579CE">
            <w:pPr>
              <w:pStyle w:val="TableContent"/>
            </w:pPr>
            <w:r>
              <w:t>Application</w:t>
            </w:r>
          </w:p>
        </w:tc>
        <w:tc>
          <w:tcPr>
            <w:tcW w:w="3421" w:type="pct"/>
            <w:tcBorders>
              <w:top w:val="single" w:sz="4" w:space="0" w:color="000000"/>
              <w:left w:val="single" w:sz="4" w:space="0" w:color="000000"/>
              <w:bottom w:val="single" w:sz="4" w:space="0" w:color="000000"/>
              <w:right w:val="single" w:sz="4" w:space="0" w:color="000000"/>
            </w:tcBorders>
            <w:vAlign w:val="center"/>
          </w:tcPr>
          <w:p w:rsidR="00E579CE" w:rsidRPr="00E579CE" w:rsidRDefault="00E579CE" w:rsidP="004B2EF7">
            <w:pPr>
              <w:pStyle w:val="TableContent"/>
              <w:jc w:val="both"/>
            </w:pPr>
            <w:r w:rsidRPr="00E579CE">
              <w:t xml:space="preserve">Students will be able to </w:t>
            </w:r>
            <w:r w:rsidR="00AD57E0">
              <w:t>apply knowledge of</w:t>
            </w:r>
            <w:r w:rsidR="00AD57E0" w:rsidRPr="00AD57E0">
              <w:t xml:space="preserve"> single phase and three phase Voltage Source Inverter circuit topology with Sin</w:t>
            </w:r>
            <w:r w:rsidR="00C731C4">
              <w:t xml:space="preserve"> </w:t>
            </w:r>
            <w:r w:rsidR="00AD57E0" w:rsidRPr="00AD57E0">
              <w:t>PWM control, Space Vector PWM control and computing their performances</w:t>
            </w:r>
            <w:r w:rsidR="00AD57E0">
              <w:t>.</w:t>
            </w:r>
          </w:p>
        </w:tc>
      </w:tr>
      <w:tr w:rsidR="00B44E3F" w:rsidRPr="00E579CE" w:rsidTr="00FA459F">
        <w:trPr>
          <w:trHeight w:val="864"/>
        </w:trPr>
        <w:tc>
          <w:tcPr>
            <w:tcW w:w="589" w:type="pct"/>
            <w:tcBorders>
              <w:top w:val="single" w:sz="4" w:space="0" w:color="000000"/>
              <w:left w:val="single" w:sz="4" w:space="0" w:color="000000"/>
              <w:bottom w:val="single" w:sz="4" w:space="0" w:color="000000"/>
              <w:right w:val="single" w:sz="4" w:space="0" w:color="000000"/>
            </w:tcBorders>
            <w:vAlign w:val="center"/>
          </w:tcPr>
          <w:p w:rsidR="00B44E3F" w:rsidRPr="008E03C2" w:rsidRDefault="00B44E3F" w:rsidP="008E03C2">
            <w:pPr>
              <w:pStyle w:val="TableContent"/>
            </w:pPr>
            <w:r>
              <w:t>5</w:t>
            </w:r>
          </w:p>
        </w:tc>
        <w:tc>
          <w:tcPr>
            <w:tcW w:w="990" w:type="pct"/>
            <w:tcBorders>
              <w:top w:val="single" w:sz="4" w:space="0" w:color="000000"/>
              <w:left w:val="single" w:sz="4" w:space="0" w:color="000000"/>
              <w:bottom w:val="single" w:sz="4" w:space="0" w:color="000000"/>
              <w:right w:val="single" w:sz="4" w:space="0" w:color="000000"/>
            </w:tcBorders>
          </w:tcPr>
          <w:p w:rsidR="00B44E3F" w:rsidRPr="00681233" w:rsidRDefault="00B44E3F" w:rsidP="008E03C2">
            <w:pPr>
              <w:pStyle w:val="TableContent"/>
            </w:pPr>
            <w:r w:rsidRPr="008E03C2">
              <w:t>Evaluation</w:t>
            </w:r>
          </w:p>
        </w:tc>
        <w:tc>
          <w:tcPr>
            <w:tcW w:w="3421" w:type="pct"/>
            <w:tcBorders>
              <w:top w:val="single" w:sz="4" w:space="0" w:color="000000"/>
              <w:left w:val="single" w:sz="4" w:space="0" w:color="000000"/>
              <w:bottom w:val="single" w:sz="4" w:space="0" w:color="000000"/>
              <w:right w:val="single" w:sz="4" w:space="0" w:color="000000"/>
            </w:tcBorders>
          </w:tcPr>
          <w:p w:rsidR="00B44E3F" w:rsidRPr="008E03C2" w:rsidRDefault="00B44E3F" w:rsidP="00EB5DEB">
            <w:pPr>
              <w:pStyle w:val="TableContent"/>
              <w:jc w:val="both"/>
            </w:pPr>
            <w:r w:rsidRPr="008E03C2">
              <w:t xml:space="preserve">Students will be able interpret and predict correct </w:t>
            </w:r>
            <w:r w:rsidR="00EB5DEB">
              <w:t>speed motors.</w:t>
            </w:r>
          </w:p>
        </w:tc>
      </w:tr>
    </w:tbl>
    <w:p w:rsidR="00E579CE" w:rsidRDefault="00E579CE" w:rsidP="00E579CE">
      <w:pPr>
        <w:pStyle w:val="heading"/>
      </w:pPr>
      <w:r>
        <w:t xml:space="preserve">Prerequisites: </w:t>
      </w:r>
    </w:p>
    <w:p w:rsidR="00B843F9" w:rsidRPr="00B843F9" w:rsidRDefault="00B843F9" w:rsidP="008A6036">
      <w:pPr>
        <w:pStyle w:val="Text"/>
        <w:numPr>
          <w:ilvl w:val="0"/>
          <w:numId w:val="13"/>
        </w:numPr>
        <w:spacing w:after="0"/>
        <w:rPr>
          <w:lang w:val="en-US"/>
        </w:rPr>
      </w:pPr>
      <w:r w:rsidRPr="00B843F9">
        <w:rPr>
          <w:lang w:val="en-US"/>
        </w:rPr>
        <w:t>Basic Electrical Engineering, Circuit theory, signals and systems</w:t>
      </w:r>
    </w:p>
    <w:p w:rsidR="00E579CE" w:rsidRPr="008A6036" w:rsidRDefault="00E579CE" w:rsidP="008A6036">
      <w:pPr>
        <w:pStyle w:val="Text"/>
        <w:numPr>
          <w:ilvl w:val="0"/>
          <w:numId w:val="13"/>
        </w:numPr>
        <w:spacing w:after="0"/>
        <w:rPr>
          <w:lang w:val="en-US"/>
        </w:rPr>
      </w:pPr>
      <w:r w:rsidRPr="00E579CE">
        <w:t xml:space="preserve">Fundamentals of </w:t>
      </w:r>
      <w:r w:rsidR="00895D58">
        <w:t xml:space="preserve">basic circuit elements and </w:t>
      </w:r>
      <w:r w:rsidR="00895D58" w:rsidRPr="008A6036">
        <w:rPr>
          <w:lang w:val="en-US"/>
        </w:rPr>
        <w:t>their properties</w:t>
      </w:r>
      <w:r w:rsidRPr="008A6036">
        <w:rPr>
          <w:lang w:val="en-US"/>
        </w:rPr>
        <w:t>.</w:t>
      </w:r>
    </w:p>
    <w:p w:rsidR="00E579CE" w:rsidRPr="008A6036" w:rsidRDefault="00E579CE" w:rsidP="008A6036">
      <w:pPr>
        <w:pStyle w:val="Text"/>
        <w:numPr>
          <w:ilvl w:val="0"/>
          <w:numId w:val="13"/>
        </w:numPr>
        <w:spacing w:after="0"/>
        <w:rPr>
          <w:lang w:val="en-US"/>
        </w:rPr>
      </w:pPr>
      <w:r w:rsidRPr="008A6036">
        <w:rPr>
          <w:lang w:val="en-US"/>
        </w:rPr>
        <w:t xml:space="preserve">Students should be efficient in </w:t>
      </w:r>
      <w:r w:rsidR="00895D58" w:rsidRPr="008A6036">
        <w:rPr>
          <w:lang w:val="en-US"/>
        </w:rPr>
        <w:t>applying basic laws of circuit analysis</w:t>
      </w:r>
      <w:r w:rsidRPr="008A6036">
        <w:rPr>
          <w:lang w:val="en-US"/>
        </w:rPr>
        <w:t xml:space="preserve">. </w:t>
      </w:r>
    </w:p>
    <w:p w:rsidR="00E579CE" w:rsidRPr="008A6036" w:rsidRDefault="00E579CE" w:rsidP="008A6036">
      <w:pPr>
        <w:pStyle w:val="Text"/>
        <w:numPr>
          <w:ilvl w:val="0"/>
          <w:numId w:val="13"/>
        </w:numPr>
        <w:spacing w:after="0"/>
        <w:rPr>
          <w:lang w:val="en-US"/>
        </w:rPr>
      </w:pPr>
      <w:r w:rsidRPr="008A6036">
        <w:rPr>
          <w:lang w:val="en-US"/>
        </w:rPr>
        <w:t xml:space="preserve">Students should be </w:t>
      </w:r>
      <w:r w:rsidR="00895D58" w:rsidRPr="008A6036">
        <w:rPr>
          <w:lang w:val="en-US"/>
        </w:rPr>
        <w:t>proficient in solving algebraic equations</w:t>
      </w:r>
      <w:r w:rsidRPr="008A6036">
        <w:rPr>
          <w:lang w:val="en-US"/>
        </w:rPr>
        <w:t>.</w:t>
      </w:r>
    </w:p>
    <w:p w:rsidR="00E579CE" w:rsidRDefault="00E579CE" w:rsidP="008A6036">
      <w:pPr>
        <w:pStyle w:val="Text"/>
        <w:numPr>
          <w:ilvl w:val="0"/>
          <w:numId w:val="13"/>
        </w:numPr>
        <w:spacing w:after="0"/>
      </w:pPr>
      <w:r w:rsidRPr="008A6036">
        <w:rPr>
          <w:lang w:val="en-US"/>
        </w:rPr>
        <w:lastRenderedPageBreak/>
        <w:t>Students should be</w:t>
      </w:r>
      <w:r w:rsidR="00895D58" w:rsidRPr="008A6036">
        <w:rPr>
          <w:lang w:val="en-US"/>
        </w:rPr>
        <w:t xml:space="preserve"> proficient in </w:t>
      </w:r>
      <w:r w:rsidR="00B03A59" w:rsidRPr="008A6036">
        <w:rPr>
          <w:lang w:val="en-US"/>
        </w:rPr>
        <w:t>drawing waveforms</w:t>
      </w:r>
      <w:r w:rsidRPr="00E579CE">
        <w:t>.</w:t>
      </w:r>
    </w:p>
    <w:p w:rsidR="00B543AB" w:rsidRDefault="00C731C4" w:rsidP="00C731C4">
      <w:pPr>
        <w:pStyle w:val="heading"/>
        <w:tabs>
          <w:tab w:val="left" w:pos="5889"/>
        </w:tabs>
      </w:pPr>
      <w:r>
        <w:tab/>
      </w:r>
    </w:p>
    <w:p w:rsidR="00E579CE" w:rsidRDefault="00E579CE" w:rsidP="00E579CE">
      <w:pPr>
        <w:pStyle w:val="heading"/>
        <w:rPr>
          <w:sz w:val="24"/>
        </w:rPr>
      </w:pPr>
      <w:r>
        <w:t>Course Outcome Mapping with Program Outcome:</w:t>
      </w:r>
    </w:p>
    <w:tbl>
      <w:tblPr>
        <w:tblW w:w="5000" w:type="pct"/>
        <w:tblLook w:val="04A0"/>
      </w:tblPr>
      <w:tblGrid>
        <w:gridCol w:w="1206"/>
        <w:gridCol w:w="702"/>
        <w:gridCol w:w="708"/>
        <w:gridCol w:w="708"/>
        <w:gridCol w:w="708"/>
        <w:gridCol w:w="706"/>
        <w:gridCol w:w="768"/>
        <w:gridCol w:w="768"/>
        <w:gridCol w:w="770"/>
        <w:gridCol w:w="770"/>
        <w:gridCol w:w="828"/>
        <w:gridCol w:w="830"/>
        <w:gridCol w:w="824"/>
      </w:tblGrid>
      <w:tr w:rsidR="003244CA" w:rsidRPr="003244CA" w:rsidTr="00B44E3F">
        <w:trPr>
          <w:trHeight w:val="300"/>
        </w:trPr>
        <w:tc>
          <w:tcPr>
            <w:tcW w:w="5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Course Outcome</w:t>
            </w:r>
          </w:p>
        </w:tc>
        <w:tc>
          <w:tcPr>
            <w:tcW w:w="4415" w:type="pct"/>
            <w:gridSpan w:val="1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Program Outcomes (PO’s)</w:t>
            </w:r>
          </w:p>
        </w:tc>
      </w:tr>
      <w:tr w:rsidR="003244CA" w:rsidRPr="003244CA" w:rsidTr="00B44E3F">
        <w:trPr>
          <w:trHeight w:val="300"/>
        </w:trPr>
        <w:tc>
          <w:tcPr>
            <w:tcW w:w="585" w:type="pct"/>
            <w:vMerge/>
            <w:tcBorders>
              <w:top w:val="single" w:sz="8" w:space="0" w:color="000000"/>
              <w:left w:val="single" w:sz="8" w:space="0" w:color="000000"/>
              <w:bottom w:val="single" w:sz="8" w:space="0" w:color="000000"/>
              <w:right w:val="single" w:sz="8" w:space="0" w:color="000000"/>
            </w:tcBorders>
            <w:vAlign w:val="center"/>
            <w:hideMark/>
          </w:tcPr>
          <w:p w:rsidR="003244CA" w:rsidRPr="003244CA" w:rsidRDefault="003244CA" w:rsidP="003244CA">
            <w:pPr>
              <w:spacing w:line="240" w:lineRule="auto"/>
              <w:rPr>
                <w:rFonts w:eastAsia="Times New Roman"/>
                <w:b/>
                <w:bCs/>
                <w:color w:val="000000"/>
                <w:sz w:val="24"/>
                <w:szCs w:val="24"/>
                <w:lang w:eastAsia="en-IN" w:bidi="hi-IN"/>
              </w:rPr>
            </w:pPr>
          </w:p>
        </w:tc>
        <w:tc>
          <w:tcPr>
            <w:tcW w:w="4415" w:type="pct"/>
            <w:gridSpan w:val="12"/>
            <w:vMerge/>
            <w:tcBorders>
              <w:top w:val="single" w:sz="8" w:space="0" w:color="000000"/>
              <w:left w:val="single" w:sz="8" w:space="0" w:color="000000"/>
              <w:bottom w:val="single" w:sz="8" w:space="0" w:color="000000"/>
              <w:right w:val="single" w:sz="8" w:space="0" w:color="000000"/>
            </w:tcBorders>
            <w:vAlign w:val="center"/>
            <w:hideMark/>
          </w:tcPr>
          <w:p w:rsidR="003244CA" w:rsidRPr="003244CA" w:rsidRDefault="003244CA" w:rsidP="003244CA">
            <w:pPr>
              <w:spacing w:line="240" w:lineRule="auto"/>
              <w:rPr>
                <w:rFonts w:eastAsia="Times New Roman"/>
                <w:b/>
                <w:bCs/>
                <w:color w:val="000000"/>
                <w:sz w:val="24"/>
                <w:szCs w:val="24"/>
                <w:lang w:eastAsia="en-IN" w:bidi="hi-IN"/>
              </w:rPr>
            </w:pPr>
          </w:p>
        </w:tc>
      </w:tr>
      <w:tr w:rsidR="003244CA" w:rsidRPr="003244CA" w:rsidTr="00B44E3F">
        <w:trPr>
          <w:trHeight w:val="610"/>
        </w:trPr>
        <w:tc>
          <w:tcPr>
            <w:tcW w:w="585" w:type="pct"/>
            <w:tcBorders>
              <w:top w:val="nil"/>
              <w:left w:val="single" w:sz="8" w:space="0" w:color="000000"/>
              <w:bottom w:val="single" w:sz="8" w:space="0" w:color="000000"/>
              <w:right w:val="single" w:sz="8" w:space="0" w:color="000000"/>
            </w:tcBorders>
            <w:shd w:val="clear" w:color="auto" w:fill="auto"/>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CO. NO. </w:t>
            </w:r>
          </w:p>
        </w:tc>
        <w:tc>
          <w:tcPr>
            <w:tcW w:w="1715" w:type="pct"/>
            <w:gridSpan w:val="5"/>
            <w:tcBorders>
              <w:top w:val="single" w:sz="8" w:space="0" w:color="000000"/>
              <w:left w:val="nil"/>
              <w:bottom w:val="single" w:sz="8" w:space="0" w:color="000000"/>
              <w:right w:val="single" w:sz="8" w:space="0" w:color="000000"/>
            </w:tcBorders>
            <w:shd w:val="clear" w:color="auto" w:fill="auto"/>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Domain Specific (PSO) </w:t>
            </w:r>
          </w:p>
        </w:tc>
        <w:tc>
          <w:tcPr>
            <w:tcW w:w="2299" w:type="pct"/>
            <w:gridSpan w:val="6"/>
            <w:tcBorders>
              <w:top w:val="single" w:sz="8" w:space="0" w:color="000000"/>
              <w:left w:val="nil"/>
              <w:bottom w:val="single" w:sz="8" w:space="0" w:color="000000"/>
              <w:right w:val="nil"/>
            </w:tcBorders>
            <w:shd w:val="clear" w:color="auto" w:fill="auto"/>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Domain Independent (PO) </w:t>
            </w:r>
          </w:p>
        </w:tc>
        <w:tc>
          <w:tcPr>
            <w:tcW w:w="401" w:type="pct"/>
            <w:tcBorders>
              <w:top w:val="nil"/>
              <w:left w:val="nil"/>
              <w:bottom w:val="single" w:sz="8" w:space="0" w:color="000000"/>
              <w:right w:val="single" w:sz="8" w:space="0" w:color="000000"/>
            </w:tcBorders>
            <w:shd w:val="clear" w:color="auto" w:fill="auto"/>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w:t>
            </w:r>
          </w:p>
        </w:tc>
      </w:tr>
      <w:tr w:rsidR="003244CA" w:rsidRPr="003244CA" w:rsidTr="00B44E3F">
        <w:trPr>
          <w:trHeight w:val="310"/>
        </w:trPr>
        <w:tc>
          <w:tcPr>
            <w:tcW w:w="585" w:type="pct"/>
            <w:tcBorders>
              <w:top w:val="nil"/>
              <w:left w:val="single" w:sz="8" w:space="0" w:color="000000"/>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p>
        </w:tc>
        <w:tc>
          <w:tcPr>
            <w:tcW w:w="341"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PO1 </w:t>
            </w:r>
          </w:p>
        </w:tc>
        <w:tc>
          <w:tcPr>
            <w:tcW w:w="344"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PO2 </w:t>
            </w:r>
          </w:p>
        </w:tc>
        <w:tc>
          <w:tcPr>
            <w:tcW w:w="344"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PO3 </w:t>
            </w:r>
          </w:p>
        </w:tc>
        <w:tc>
          <w:tcPr>
            <w:tcW w:w="344"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PO4 </w:t>
            </w:r>
          </w:p>
        </w:tc>
        <w:tc>
          <w:tcPr>
            <w:tcW w:w="343"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PO5 </w:t>
            </w:r>
          </w:p>
        </w:tc>
        <w:tc>
          <w:tcPr>
            <w:tcW w:w="373"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PO6 </w:t>
            </w:r>
          </w:p>
        </w:tc>
        <w:tc>
          <w:tcPr>
            <w:tcW w:w="373"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PO7 </w:t>
            </w:r>
          </w:p>
        </w:tc>
        <w:tc>
          <w:tcPr>
            <w:tcW w:w="374"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PO8 </w:t>
            </w:r>
          </w:p>
        </w:tc>
        <w:tc>
          <w:tcPr>
            <w:tcW w:w="374"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PO9 </w:t>
            </w:r>
          </w:p>
        </w:tc>
        <w:tc>
          <w:tcPr>
            <w:tcW w:w="402"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PO10</w:t>
            </w:r>
          </w:p>
        </w:tc>
        <w:tc>
          <w:tcPr>
            <w:tcW w:w="403"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PO11 </w:t>
            </w:r>
          </w:p>
        </w:tc>
        <w:tc>
          <w:tcPr>
            <w:tcW w:w="401" w:type="pct"/>
            <w:tcBorders>
              <w:top w:val="nil"/>
              <w:left w:val="nil"/>
              <w:bottom w:val="single" w:sz="8" w:space="0" w:color="000000"/>
              <w:right w:val="single" w:sz="8" w:space="0" w:color="000000"/>
            </w:tcBorders>
            <w:shd w:val="clear" w:color="000000" w:fill="D9D9D9"/>
            <w:vAlign w:val="center"/>
            <w:hideMark/>
          </w:tcPr>
          <w:p w:rsidR="003244CA" w:rsidRPr="003244CA" w:rsidRDefault="003244CA" w:rsidP="003244CA">
            <w:pPr>
              <w:spacing w:line="240" w:lineRule="auto"/>
              <w:jc w:val="center"/>
              <w:rPr>
                <w:rFonts w:eastAsia="Times New Roman"/>
                <w:b/>
                <w:bCs/>
                <w:color w:val="000000"/>
                <w:sz w:val="24"/>
                <w:szCs w:val="24"/>
                <w:lang w:eastAsia="en-IN" w:bidi="hi-IN"/>
              </w:rPr>
            </w:pPr>
            <w:r w:rsidRPr="003244CA">
              <w:rPr>
                <w:rFonts w:eastAsia="Times New Roman"/>
                <w:b/>
                <w:bCs/>
                <w:color w:val="000000"/>
                <w:sz w:val="24"/>
                <w:szCs w:val="24"/>
                <w:lang w:eastAsia="en-IN" w:bidi="hi-IN"/>
              </w:rPr>
              <w:t xml:space="preserve">PO12 </w:t>
            </w:r>
          </w:p>
        </w:tc>
      </w:tr>
      <w:tr w:rsidR="003244CA" w:rsidRPr="003244CA" w:rsidTr="00B44E3F">
        <w:trPr>
          <w:trHeight w:val="3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3244CA" w:rsidRPr="003244CA" w:rsidRDefault="003244CA" w:rsidP="003244CA">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CO1</w:t>
            </w:r>
          </w:p>
        </w:tc>
        <w:tc>
          <w:tcPr>
            <w:tcW w:w="341"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43"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2"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3"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1" w:type="pct"/>
            <w:tcBorders>
              <w:top w:val="nil"/>
              <w:left w:val="nil"/>
              <w:bottom w:val="single" w:sz="8" w:space="0" w:color="auto"/>
              <w:right w:val="single" w:sz="8" w:space="0" w:color="auto"/>
            </w:tcBorders>
            <w:shd w:val="clear" w:color="000000" w:fill="FFFFFF"/>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r>
      <w:tr w:rsidR="003244CA" w:rsidRPr="003244CA" w:rsidTr="00B44E3F">
        <w:trPr>
          <w:trHeight w:val="3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3244CA" w:rsidRPr="003244CA" w:rsidRDefault="003244CA" w:rsidP="003244CA">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CO2</w:t>
            </w:r>
          </w:p>
        </w:tc>
        <w:tc>
          <w:tcPr>
            <w:tcW w:w="341"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3"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402"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3"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1" w:type="pct"/>
            <w:tcBorders>
              <w:top w:val="nil"/>
              <w:left w:val="nil"/>
              <w:bottom w:val="single" w:sz="8" w:space="0" w:color="auto"/>
              <w:right w:val="single" w:sz="8" w:space="0" w:color="auto"/>
            </w:tcBorders>
            <w:shd w:val="clear" w:color="000000" w:fill="FFFFFF"/>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r>
      <w:tr w:rsidR="003244CA" w:rsidRPr="003244CA" w:rsidTr="00B44E3F">
        <w:trPr>
          <w:trHeight w:val="3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3244CA" w:rsidRPr="003244CA" w:rsidRDefault="003244CA" w:rsidP="003244CA">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CO3</w:t>
            </w:r>
          </w:p>
        </w:tc>
        <w:tc>
          <w:tcPr>
            <w:tcW w:w="341"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3"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402"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3"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1" w:type="pct"/>
            <w:tcBorders>
              <w:top w:val="nil"/>
              <w:left w:val="nil"/>
              <w:bottom w:val="single" w:sz="8" w:space="0" w:color="auto"/>
              <w:right w:val="single" w:sz="8" w:space="0" w:color="auto"/>
            </w:tcBorders>
            <w:shd w:val="clear" w:color="000000" w:fill="FFFFFF"/>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r>
      <w:tr w:rsidR="003244CA" w:rsidRPr="003244CA" w:rsidTr="00B44E3F">
        <w:trPr>
          <w:trHeight w:val="320"/>
        </w:trPr>
        <w:tc>
          <w:tcPr>
            <w:tcW w:w="585" w:type="pct"/>
            <w:tcBorders>
              <w:top w:val="nil"/>
              <w:left w:val="single" w:sz="8" w:space="0" w:color="auto"/>
              <w:bottom w:val="single" w:sz="8" w:space="0" w:color="auto"/>
              <w:right w:val="single" w:sz="8" w:space="0" w:color="auto"/>
            </w:tcBorders>
            <w:shd w:val="clear" w:color="auto" w:fill="auto"/>
            <w:vAlign w:val="center"/>
            <w:hideMark/>
          </w:tcPr>
          <w:p w:rsidR="003244CA" w:rsidRPr="003244CA" w:rsidRDefault="003244CA" w:rsidP="003244CA">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CO4</w:t>
            </w:r>
          </w:p>
        </w:tc>
        <w:tc>
          <w:tcPr>
            <w:tcW w:w="341"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4"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43" w:type="pct"/>
            <w:tcBorders>
              <w:top w:val="nil"/>
              <w:left w:val="nil"/>
              <w:bottom w:val="single" w:sz="8" w:space="0" w:color="auto"/>
              <w:right w:val="single" w:sz="8" w:space="0" w:color="auto"/>
            </w:tcBorders>
            <w:shd w:val="clear" w:color="auto" w:fill="auto"/>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2</w:t>
            </w:r>
          </w:p>
        </w:tc>
        <w:tc>
          <w:tcPr>
            <w:tcW w:w="373"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374" w:type="pct"/>
            <w:tcBorders>
              <w:top w:val="nil"/>
              <w:left w:val="nil"/>
              <w:bottom w:val="single" w:sz="8" w:space="0" w:color="auto"/>
              <w:right w:val="single" w:sz="8" w:space="0" w:color="auto"/>
            </w:tcBorders>
            <w:shd w:val="clear" w:color="auto" w:fill="auto"/>
            <w:noWrap/>
            <w:vAlign w:val="center"/>
            <w:hideMark/>
          </w:tcPr>
          <w:p w:rsidR="003244CA" w:rsidRPr="003244CA" w:rsidRDefault="003244CA" w:rsidP="00475D88">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1</w:t>
            </w:r>
          </w:p>
        </w:tc>
        <w:tc>
          <w:tcPr>
            <w:tcW w:w="402"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3" w:type="pct"/>
            <w:tcBorders>
              <w:top w:val="nil"/>
              <w:left w:val="nil"/>
              <w:bottom w:val="single" w:sz="8" w:space="0" w:color="auto"/>
              <w:right w:val="single" w:sz="8" w:space="0" w:color="auto"/>
            </w:tcBorders>
            <w:shd w:val="clear" w:color="auto" w:fill="auto"/>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c>
          <w:tcPr>
            <w:tcW w:w="401" w:type="pct"/>
            <w:tcBorders>
              <w:top w:val="nil"/>
              <w:left w:val="nil"/>
              <w:bottom w:val="single" w:sz="8" w:space="0" w:color="auto"/>
              <w:right w:val="single" w:sz="8" w:space="0" w:color="auto"/>
            </w:tcBorders>
            <w:shd w:val="clear" w:color="000000" w:fill="FFFFFF"/>
            <w:noWrap/>
            <w:vAlign w:val="center"/>
            <w:hideMark/>
          </w:tcPr>
          <w:p w:rsidR="003244CA" w:rsidRPr="003244CA" w:rsidRDefault="0001758A" w:rsidP="00475D88">
            <w:pPr>
              <w:spacing w:line="240" w:lineRule="auto"/>
              <w:jc w:val="center"/>
              <w:rPr>
                <w:rFonts w:eastAsia="Times New Roman"/>
                <w:color w:val="000000"/>
                <w:sz w:val="24"/>
                <w:szCs w:val="24"/>
                <w:lang w:eastAsia="en-IN" w:bidi="hi-IN"/>
              </w:rPr>
            </w:pPr>
            <w:r>
              <w:rPr>
                <w:rFonts w:eastAsia="Times New Roman"/>
                <w:color w:val="000000"/>
                <w:sz w:val="24"/>
                <w:szCs w:val="24"/>
                <w:lang w:eastAsia="en-IN" w:bidi="hi-IN"/>
              </w:rPr>
              <w:t>0</w:t>
            </w:r>
          </w:p>
        </w:tc>
      </w:tr>
      <w:tr w:rsidR="00B44E3F" w:rsidRPr="003244CA" w:rsidTr="00B44E3F">
        <w:trPr>
          <w:trHeight w:val="320"/>
        </w:trPr>
        <w:tc>
          <w:tcPr>
            <w:tcW w:w="585" w:type="pct"/>
            <w:tcBorders>
              <w:top w:val="nil"/>
              <w:left w:val="single" w:sz="8" w:space="0" w:color="auto"/>
              <w:bottom w:val="single" w:sz="8" w:space="0" w:color="auto"/>
              <w:right w:val="single" w:sz="8" w:space="0" w:color="auto"/>
            </w:tcBorders>
            <w:shd w:val="clear" w:color="auto" w:fill="auto"/>
            <w:hideMark/>
          </w:tcPr>
          <w:p w:rsidR="00B44E3F" w:rsidRPr="00C56021" w:rsidRDefault="00B44E3F" w:rsidP="0089139C">
            <w:pPr>
              <w:jc w:val="center"/>
              <w:rPr>
                <w:sz w:val="24"/>
                <w:szCs w:val="24"/>
              </w:rPr>
            </w:pPr>
            <w:r w:rsidRPr="00C56021">
              <w:rPr>
                <w:sz w:val="24"/>
                <w:szCs w:val="24"/>
              </w:rPr>
              <w:t>CO5</w:t>
            </w:r>
          </w:p>
        </w:tc>
        <w:tc>
          <w:tcPr>
            <w:tcW w:w="341" w:type="pct"/>
            <w:tcBorders>
              <w:top w:val="nil"/>
              <w:left w:val="nil"/>
              <w:bottom w:val="single" w:sz="8" w:space="0" w:color="auto"/>
              <w:right w:val="single" w:sz="8" w:space="0" w:color="auto"/>
            </w:tcBorders>
            <w:shd w:val="clear" w:color="auto" w:fill="auto"/>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1</w:t>
            </w:r>
          </w:p>
        </w:tc>
        <w:tc>
          <w:tcPr>
            <w:tcW w:w="344" w:type="pct"/>
            <w:tcBorders>
              <w:top w:val="nil"/>
              <w:left w:val="nil"/>
              <w:bottom w:val="single" w:sz="8" w:space="0" w:color="auto"/>
              <w:right w:val="single" w:sz="8" w:space="0" w:color="auto"/>
            </w:tcBorders>
            <w:shd w:val="clear" w:color="auto" w:fill="auto"/>
            <w:hideMark/>
          </w:tcPr>
          <w:p w:rsidR="00B44E3F" w:rsidRPr="00B44E3F" w:rsidRDefault="00AD5ACD" w:rsidP="00475D88">
            <w:pPr>
              <w:pStyle w:val="ListParagraph"/>
              <w:ind w:left="0"/>
              <w:jc w:val="center"/>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2</w:t>
            </w:r>
          </w:p>
        </w:tc>
        <w:tc>
          <w:tcPr>
            <w:tcW w:w="344" w:type="pct"/>
            <w:tcBorders>
              <w:top w:val="nil"/>
              <w:left w:val="nil"/>
              <w:bottom w:val="single" w:sz="8" w:space="0" w:color="auto"/>
              <w:right w:val="single" w:sz="8" w:space="0" w:color="auto"/>
            </w:tcBorders>
            <w:shd w:val="clear" w:color="auto" w:fill="auto"/>
            <w:hideMark/>
          </w:tcPr>
          <w:p w:rsidR="00B44E3F" w:rsidRPr="00B44E3F" w:rsidRDefault="00B44E3F" w:rsidP="00475D88">
            <w:pPr>
              <w:pStyle w:val="ListParagraph"/>
              <w:ind w:left="0"/>
              <w:jc w:val="center"/>
              <w:rPr>
                <w:rFonts w:ascii="Times New Roman" w:eastAsia="Times New Roman" w:hAnsi="Times New Roman" w:cs="Times New Roman"/>
                <w:color w:val="000000"/>
                <w:sz w:val="24"/>
                <w:szCs w:val="24"/>
                <w:lang w:val="en-IN" w:eastAsia="en-IN" w:bidi="hi-IN"/>
              </w:rPr>
            </w:pPr>
            <w:r w:rsidRPr="00B44E3F">
              <w:rPr>
                <w:rFonts w:ascii="Times New Roman" w:eastAsia="Times New Roman" w:hAnsi="Times New Roman" w:cs="Times New Roman"/>
                <w:color w:val="000000"/>
                <w:sz w:val="24"/>
                <w:szCs w:val="24"/>
                <w:lang w:val="en-IN" w:eastAsia="en-IN" w:bidi="hi-IN"/>
              </w:rPr>
              <w:t>1</w:t>
            </w:r>
          </w:p>
        </w:tc>
        <w:tc>
          <w:tcPr>
            <w:tcW w:w="344" w:type="pct"/>
            <w:tcBorders>
              <w:top w:val="nil"/>
              <w:left w:val="nil"/>
              <w:bottom w:val="single" w:sz="8" w:space="0" w:color="auto"/>
              <w:right w:val="single" w:sz="8" w:space="0" w:color="auto"/>
            </w:tcBorders>
            <w:shd w:val="clear" w:color="auto" w:fill="auto"/>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2</w:t>
            </w:r>
          </w:p>
        </w:tc>
        <w:tc>
          <w:tcPr>
            <w:tcW w:w="343" w:type="pct"/>
            <w:tcBorders>
              <w:top w:val="nil"/>
              <w:left w:val="nil"/>
              <w:bottom w:val="single" w:sz="8" w:space="0" w:color="auto"/>
              <w:right w:val="single" w:sz="8" w:space="0" w:color="auto"/>
            </w:tcBorders>
            <w:shd w:val="clear" w:color="auto" w:fill="auto"/>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1</w:t>
            </w:r>
          </w:p>
        </w:tc>
        <w:tc>
          <w:tcPr>
            <w:tcW w:w="373" w:type="pct"/>
            <w:tcBorders>
              <w:top w:val="nil"/>
              <w:left w:val="nil"/>
              <w:bottom w:val="single" w:sz="8" w:space="0" w:color="auto"/>
              <w:right w:val="single" w:sz="8" w:space="0" w:color="auto"/>
            </w:tcBorders>
            <w:shd w:val="clear" w:color="auto" w:fill="auto"/>
            <w:noWrap/>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1</w:t>
            </w:r>
          </w:p>
        </w:tc>
        <w:tc>
          <w:tcPr>
            <w:tcW w:w="373" w:type="pct"/>
            <w:tcBorders>
              <w:top w:val="nil"/>
              <w:left w:val="nil"/>
              <w:bottom w:val="single" w:sz="8" w:space="0" w:color="auto"/>
              <w:right w:val="single" w:sz="8" w:space="0" w:color="auto"/>
            </w:tcBorders>
            <w:shd w:val="clear" w:color="auto" w:fill="auto"/>
            <w:noWrap/>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1</w:t>
            </w:r>
          </w:p>
        </w:tc>
        <w:tc>
          <w:tcPr>
            <w:tcW w:w="374" w:type="pct"/>
            <w:tcBorders>
              <w:top w:val="nil"/>
              <w:left w:val="nil"/>
              <w:bottom w:val="single" w:sz="8" w:space="0" w:color="auto"/>
              <w:right w:val="single" w:sz="8" w:space="0" w:color="auto"/>
            </w:tcBorders>
            <w:shd w:val="clear" w:color="auto" w:fill="auto"/>
            <w:noWrap/>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0</w:t>
            </w:r>
          </w:p>
        </w:tc>
        <w:tc>
          <w:tcPr>
            <w:tcW w:w="374" w:type="pct"/>
            <w:tcBorders>
              <w:top w:val="nil"/>
              <w:left w:val="nil"/>
              <w:bottom w:val="single" w:sz="8" w:space="0" w:color="auto"/>
              <w:right w:val="single" w:sz="8" w:space="0" w:color="auto"/>
            </w:tcBorders>
            <w:shd w:val="clear" w:color="auto" w:fill="auto"/>
            <w:noWrap/>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0</w:t>
            </w:r>
          </w:p>
        </w:tc>
        <w:tc>
          <w:tcPr>
            <w:tcW w:w="402" w:type="pct"/>
            <w:tcBorders>
              <w:top w:val="nil"/>
              <w:left w:val="nil"/>
              <w:bottom w:val="single" w:sz="8" w:space="0" w:color="auto"/>
              <w:right w:val="single" w:sz="8" w:space="0" w:color="auto"/>
            </w:tcBorders>
            <w:shd w:val="clear" w:color="auto" w:fill="auto"/>
            <w:noWrap/>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0</w:t>
            </w:r>
          </w:p>
        </w:tc>
        <w:tc>
          <w:tcPr>
            <w:tcW w:w="403" w:type="pct"/>
            <w:tcBorders>
              <w:top w:val="nil"/>
              <w:left w:val="nil"/>
              <w:bottom w:val="single" w:sz="8" w:space="0" w:color="auto"/>
              <w:right w:val="single" w:sz="8" w:space="0" w:color="auto"/>
            </w:tcBorders>
            <w:shd w:val="clear" w:color="auto" w:fill="auto"/>
            <w:noWrap/>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0</w:t>
            </w:r>
          </w:p>
        </w:tc>
        <w:tc>
          <w:tcPr>
            <w:tcW w:w="401" w:type="pct"/>
            <w:tcBorders>
              <w:top w:val="nil"/>
              <w:left w:val="nil"/>
              <w:bottom w:val="single" w:sz="8" w:space="0" w:color="auto"/>
              <w:right w:val="single" w:sz="8" w:space="0" w:color="auto"/>
            </w:tcBorders>
            <w:shd w:val="clear" w:color="000000" w:fill="FFFFFF"/>
            <w:noWrap/>
            <w:hideMark/>
          </w:tcPr>
          <w:p w:rsidR="00B44E3F" w:rsidRPr="00B44E3F" w:rsidRDefault="00B44E3F" w:rsidP="00475D88">
            <w:pPr>
              <w:spacing w:line="240" w:lineRule="auto"/>
              <w:jc w:val="center"/>
              <w:rPr>
                <w:rFonts w:eastAsia="Times New Roman"/>
                <w:color w:val="000000"/>
                <w:sz w:val="24"/>
                <w:szCs w:val="24"/>
                <w:lang w:eastAsia="en-IN" w:bidi="hi-IN"/>
              </w:rPr>
            </w:pPr>
            <w:r w:rsidRPr="00B44E3F">
              <w:rPr>
                <w:rFonts w:eastAsia="Times New Roman"/>
                <w:color w:val="000000"/>
                <w:sz w:val="24"/>
                <w:szCs w:val="24"/>
                <w:lang w:eastAsia="en-IN" w:bidi="hi-IN"/>
              </w:rPr>
              <w:t>0</w:t>
            </w:r>
          </w:p>
        </w:tc>
      </w:tr>
      <w:tr w:rsidR="003244CA" w:rsidRPr="003244CA" w:rsidTr="003244CA">
        <w:trPr>
          <w:trHeight w:val="320"/>
        </w:trPr>
        <w:tc>
          <w:tcPr>
            <w:tcW w:w="4599" w:type="pct"/>
            <w:gridSpan w:val="12"/>
            <w:tcBorders>
              <w:top w:val="single" w:sz="8" w:space="0" w:color="000000"/>
              <w:left w:val="single" w:sz="8" w:space="0" w:color="000000"/>
              <w:bottom w:val="single" w:sz="8" w:space="0" w:color="000000"/>
              <w:right w:val="nil"/>
            </w:tcBorders>
            <w:shd w:val="clear" w:color="auto" w:fill="auto"/>
            <w:vAlign w:val="center"/>
            <w:hideMark/>
          </w:tcPr>
          <w:p w:rsidR="003244CA" w:rsidRPr="003244CA" w:rsidRDefault="003244CA" w:rsidP="003244CA">
            <w:pPr>
              <w:spacing w:line="240" w:lineRule="auto"/>
              <w:rPr>
                <w:rFonts w:eastAsia="Times New Roman"/>
                <w:color w:val="000000"/>
                <w:sz w:val="24"/>
                <w:szCs w:val="24"/>
                <w:lang w:eastAsia="en-IN" w:bidi="hi-IN"/>
              </w:rPr>
            </w:pPr>
            <w:r w:rsidRPr="003244CA">
              <w:rPr>
                <w:rFonts w:eastAsia="Times New Roman"/>
                <w:color w:val="000000"/>
                <w:sz w:val="24"/>
                <w:szCs w:val="24"/>
                <w:lang w:eastAsia="en-IN" w:bidi="hi-IN"/>
              </w:rPr>
              <w:t xml:space="preserve">1: Slight (Low), 2: Moderate (Medium), 3: Substantial (High)  </w:t>
            </w:r>
          </w:p>
        </w:tc>
        <w:tc>
          <w:tcPr>
            <w:tcW w:w="401" w:type="pct"/>
            <w:tcBorders>
              <w:top w:val="nil"/>
              <w:left w:val="nil"/>
              <w:bottom w:val="single" w:sz="8" w:space="0" w:color="000000"/>
              <w:right w:val="single" w:sz="8" w:space="0" w:color="000000"/>
            </w:tcBorders>
            <w:shd w:val="clear" w:color="auto" w:fill="auto"/>
            <w:vAlign w:val="center"/>
            <w:hideMark/>
          </w:tcPr>
          <w:p w:rsidR="003244CA" w:rsidRPr="003244CA" w:rsidRDefault="003244CA" w:rsidP="003244CA">
            <w:pPr>
              <w:spacing w:line="240" w:lineRule="auto"/>
              <w:jc w:val="center"/>
              <w:rPr>
                <w:rFonts w:eastAsia="Times New Roman"/>
                <w:color w:val="000000"/>
                <w:sz w:val="24"/>
                <w:szCs w:val="24"/>
                <w:lang w:eastAsia="en-IN" w:bidi="hi-IN"/>
              </w:rPr>
            </w:pPr>
            <w:r w:rsidRPr="003244CA">
              <w:rPr>
                <w:rFonts w:eastAsia="Times New Roman"/>
                <w:color w:val="000000"/>
                <w:sz w:val="24"/>
                <w:szCs w:val="24"/>
                <w:lang w:eastAsia="en-IN" w:bidi="hi-IN"/>
              </w:rPr>
              <w:t> </w:t>
            </w:r>
          </w:p>
        </w:tc>
      </w:tr>
    </w:tbl>
    <w:p w:rsidR="00E579CE" w:rsidRDefault="00E579CE" w:rsidP="00E579CE">
      <w:pPr>
        <w:pStyle w:val="heading"/>
      </w:pPr>
      <w:r w:rsidRPr="00E579CE">
        <w:t>Course Coverage Module Wise:</w:t>
      </w:r>
    </w:p>
    <w:tbl>
      <w:tblPr>
        <w:tblStyle w:val="TableGrid0"/>
        <w:tblW w:w="5000" w:type="pct"/>
        <w:tblLook w:val="04A0"/>
      </w:tblPr>
      <w:tblGrid>
        <w:gridCol w:w="1178"/>
        <w:gridCol w:w="735"/>
        <w:gridCol w:w="8383"/>
      </w:tblGrid>
      <w:tr w:rsidR="00865CA2"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5CA2" w:rsidRPr="00865CA2" w:rsidRDefault="00865CA2" w:rsidP="00865CA2">
            <w:pPr>
              <w:pStyle w:val="Text"/>
              <w:spacing w:after="0" w:line="240" w:lineRule="auto"/>
              <w:jc w:val="center"/>
              <w:rPr>
                <w:b/>
                <w:lang w:val="en-US"/>
              </w:rPr>
            </w:pPr>
            <w:r w:rsidRPr="00865CA2">
              <w:rPr>
                <w:b/>
                <w:lang w:val="en-US"/>
              </w:rPr>
              <w:t>Lect</w:t>
            </w:r>
            <w:r>
              <w:rPr>
                <w:b/>
                <w:lang w:val="en-US"/>
              </w:rPr>
              <w:t>.</w:t>
            </w:r>
            <w:r w:rsidRPr="00865CA2">
              <w:rPr>
                <w:b/>
                <w:lang w:val="en-US"/>
              </w:rPr>
              <w:t xml:space="preserve"> No.</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5CA2" w:rsidRPr="00865CA2" w:rsidRDefault="00865CA2" w:rsidP="00865CA2">
            <w:pPr>
              <w:pStyle w:val="Text"/>
              <w:spacing w:after="0" w:line="240" w:lineRule="auto"/>
              <w:jc w:val="center"/>
              <w:rPr>
                <w:b/>
                <w:lang w:val="en-US"/>
              </w:rPr>
            </w:pPr>
            <w:r w:rsidRPr="00865CA2">
              <w:rPr>
                <w:b/>
                <w:lang w:val="en-US"/>
              </w:rPr>
              <w:t>Unit</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5CA2" w:rsidRPr="00865CA2" w:rsidRDefault="00865CA2" w:rsidP="00865CA2">
            <w:pPr>
              <w:pStyle w:val="Text"/>
              <w:spacing w:after="0" w:line="240" w:lineRule="auto"/>
              <w:jc w:val="center"/>
              <w:rPr>
                <w:b/>
                <w:lang w:val="en-US"/>
              </w:rPr>
            </w:pPr>
            <w:r w:rsidRPr="00865CA2">
              <w:rPr>
                <w:b/>
                <w:lang w:val="en-US"/>
              </w:rPr>
              <w:t>Topic</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b/>
                <w:szCs w:val="24"/>
                <w:lang w:val="en-US"/>
              </w:rPr>
            </w:pPr>
            <w:r w:rsidRPr="0039311A">
              <w:rPr>
                <w:rFonts w:eastAsia="Times New Roman"/>
                <w:b/>
                <w:bCs/>
                <w:color w:val="000000"/>
                <w:szCs w:val="24"/>
              </w:rPr>
              <w:t>1</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rPr>
                <w:szCs w:val="24"/>
                <w:lang w:val="en-US"/>
              </w:rPr>
            </w:pPr>
            <w:r w:rsidRPr="0039311A">
              <w:rPr>
                <w:rFonts w:eastAsia="Times New Roman"/>
                <w:b/>
                <w:bCs/>
                <w:color w:val="000000"/>
                <w:szCs w:val="24"/>
              </w:rPr>
              <w:t>INTRODUCTION: Objective, scope and outcome of the course</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b/>
                <w:szCs w:val="24"/>
                <w:lang w:val="en-US"/>
              </w:rPr>
            </w:pPr>
            <w:r w:rsidRPr="0039311A">
              <w:rPr>
                <w:rFonts w:eastAsia="Times New Roman"/>
                <w:b/>
                <w:bCs/>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b/>
                <w:bCs/>
                <w:color w:val="000000"/>
                <w:szCs w:val="24"/>
              </w:rPr>
              <w:t>SEMICONDUCTOR DEVICES:</w:t>
            </w:r>
            <w:r w:rsidRPr="0039311A">
              <w:rPr>
                <w:rFonts w:eastAsia="Times New Roman"/>
                <w:color w:val="000000"/>
                <w:szCs w:val="24"/>
              </w:rPr>
              <w:t>Introduction</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 xml:space="preserve">Construction, Characteristics and working of Power Diode </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4</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Construction, Characteristics and working of DIAC, TRIAC</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5</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 xml:space="preserve">Construction, Characteristics and working of MOSFET </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6</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Construction, Characteristics and working of IGBT, GTO</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7</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Construction, Characteristics and working of Power Transistor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8</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Construction and working of SCR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9</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I-V Characteristics of SCR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10</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b/>
                <w:szCs w:val="24"/>
                <w:lang w:val="en-US"/>
              </w:rPr>
            </w:pPr>
            <w:r w:rsidRPr="0039311A">
              <w:rPr>
                <w:rFonts w:eastAsia="Times New Roman"/>
                <w:color w:val="000000"/>
                <w:szCs w:val="24"/>
              </w:rPr>
              <w:t>2</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SCR Turn-On mechanism and its applications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11</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
                <w:bCs/>
                <w:color w:val="000000"/>
                <w:szCs w:val="24"/>
              </w:rPr>
              <w:t>3</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b/>
                <w:bCs/>
                <w:color w:val="000000"/>
                <w:szCs w:val="24"/>
              </w:rPr>
              <w:t>CONVERTERS:</w:t>
            </w:r>
            <w:r w:rsidRPr="0039311A">
              <w:rPr>
                <w:rFonts w:eastAsia="Times New Roman"/>
                <w:color w:val="000000"/>
                <w:szCs w:val="24"/>
              </w:rPr>
              <w:t>Basic Concepts and Categorization</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12</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3</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Construction and working principle of Single-phasehalf bridge converter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13</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3</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Construction and working principle of Single-phase full bridge converter (R Load)</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14</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3</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Working principle of Single-phase full bridge converter (RL Load)</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15</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b/>
                <w:szCs w:val="24"/>
                <w:lang w:val="en-US"/>
              </w:rPr>
            </w:pPr>
            <w:r w:rsidRPr="0039311A">
              <w:rPr>
                <w:rFonts w:eastAsia="Times New Roman"/>
                <w:color w:val="000000"/>
                <w:szCs w:val="24"/>
              </w:rPr>
              <w:t>3</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b/>
                <w:szCs w:val="24"/>
                <w:lang w:val="en-US"/>
              </w:rPr>
            </w:pPr>
            <w:r w:rsidRPr="0039311A">
              <w:rPr>
                <w:rFonts w:eastAsia="Times New Roman"/>
                <w:color w:val="000000"/>
                <w:szCs w:val="24"/>
              </w:rPr>
              <w:t>Construction and working principle of Three-phase full bridge converter (R Load)</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16</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3</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Construction and working principle of Three-phase full bridge converter (RL Load)</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17</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
                <w:bCs/>
                <w:color w:val="000000"/>
                <w:szCs w:val="24"/>
              </w:rPr>
              <w:t>4</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b/>
                <w:bCs/>
                <w:color w:val="000000"/>
                <w:szCs w:val="24"/>
              </w:rPr>
              <w:t xml:space="preserve">INVERTERS: </w:t>
            </w:r>
            <w:r w:rsidRPr="0039311A">
              <w:rPr>
                <w:rFonts w:eastAsia="Times New Roman"/>
                <w:color w:val="000000"/>
                <w:szCs w:val="24"/>
              </w:rPr>
              <w:t>Basic Concepts and Categorization</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18</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4</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Single-phase Voltage Source Inverter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19</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4</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Three-phase Voltage Source Inverter (180 Degree mode)</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20</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4</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Three-phase Voltage Source Inverter (120 Degree mode)</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21</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4</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Current Source Inverter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lastRenderedPageBreak/>
              <w:t>22</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4</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PWM Control of Voltage Source Converter and applications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23</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
                <w:bCs/>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b/>
                <w:bCs/>
                <w:color w:val="000000"/>
                <w:szCs w:val="24"/>
              </w:rPr>
              <w:t xml:space="preserve">INDUSTRIAL POWER SUPPLIES: </w:t>
            </w:r>
            <w:r w:rsidRPr="0039311A">
              <w:rPr>
                <w:rFonts w:eastAsia="Times New Roman"/>
                <w:color w:val="000000"/>
                <w:szCs w:val="24"/>
              </w:rPr>
              <w:t>Principle of operation of choppers, Step-up chopper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24</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b/>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Step-down chopper, reversible choppers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25</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Chopper control techniques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26</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High frequency electronic ballast, Switch Mode Power Supply Introduction</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27</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Fly back converter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28</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forward/buck converter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29</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Boost converter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30</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b/>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Buck-boost converter</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31</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5</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Uninterruptible Power Supply</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32</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b/>
                <w:szCs w:val="24"/>
                <w:lang w:val="en-US"/>
              </w:rPr>
            </w:pPr>
            <w:r w:rsidRPr="0039311A">
              <w:rPr>
                <w:rFonts w:eastAsia="Times New Roman"/>
                <w:b/>
                <w:bCs/>
                <w:color w:val="000000"/>
                <w:szCs w:val="24"/>
              </w:rPr>
              <w:t>6</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b/>
                <w:bCs/>
                <w:color w:val="000000"/>
                <w:szCs w:val="24"/>
              </w:rPr>
              <w:t>MOTOR CONTROL:</w:t>
            </w:r>
            <w:r w:rsidRPr="0039311A">
              <w:rPr>
                <w:rFonts w:eastAsia="Times New Roman"/>
                <w:color w:val="000000"/>
                <w:szCs w:val="24"/>
              </w:rPr>
              <w:t xml:space="preserve"> Introduction</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33</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6</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Speed control of DC motors using phase-controlled converters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34</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6</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Speed control of DC motors using choppers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35</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6</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Basic idea of speed control of three-phase induction motors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36</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6</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Voltage Control method of three-phase induction motors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bCs/>
                <w:color w:val="000000"/>
                <w:szCs w:val="24"/>
              </w:rPr>
              <w:t>37</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6</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rPr>
                <w:szCs w:val="24"/>
                <w:lang w:val="en-US"/>
              </w:rPr>
            </w:pPr>
            <w:r w:rsidRPr="0039311A">
              <w:rPr>
                <w:rFonts w:eastAsia="Times New Roman"/>
                <w:color w:val="000000"/>
                <w:szCs w:val="24"/>
              </w:rPr>
              <w:t>Frequency Control method of three-phase induction motors</w:t>
            </w:r>
          </w:p>
        </w:tc>
      </w:tr>
      <w:tr w:rsidR="0039311A" w:rsidRPr="00865CA2" w:rsidTr="002B7CB3">
        <w:trPr>
          <w:trHeight w:val="288"/>
        </w:trPr>
        <w:tc>
          <w:tcPr>
            <w:tcW w:w="57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311A" w:rsidRPr="0039311A" w:rsidRDefault="0039311A" w:rsidP="0039311A">
            <w:pPr>
              <w:pStyle w:val="Text"/>
              <w:spacing w:after="0" w:line="240" w:lineRule="auto"/>
              <w:jc w:val="center"/>
              <w:rPr>
                <w:szCs w:val="24"/>
                <w:lang w:val="en-US"/>
              </w:rPr>
            </w:pPr>
            <w:r w:rsidRPr="0039311A">
              <w:rPr>
                <w:rFonts w:eastAsia="Times New Roman"/>
                <w:color w:val="000000"/>
                <w:szCs w:val="24"/>
              </w:rPr>
              <w:t>38</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9311A" w:rsidRPr="0039311A" w:rsidRDefault="0039311A" w:rsidP="0039311A">
            <w:pPr>
              <w:pStyle w:val="Text"/>
              <w:spacing w:after="0" w:line="240" w:lineRule="auto"/>
              <w:jc w:val="center"/>
              <w:rPr>
                <w:b/>
                <w:szCs w:val="24"/>
                <w:lang w:val="en-US"/>
              </w:rPr>
            </w:pPr>
            <w:r w:rsidRPr="0039311A">
              <w:rPr>
                <w:rFonts w:eastAsia="Times New Roman"/>
                <w:color w:val="000000"/>
                <w:szCs w:val="24"/>
              </w:rPr>
              <w:t> </w:t>
            </w:r>
          </w:p>
        </w:tc>
        <w:tc>
          <w:tcPr>
            <w:tcW w:w="40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311A" w:rsidRPr="0039311A" w:rsidRDefault="0039311A" w:rsidP="0039311A">
            <w:pPr>
              <w:rPr>
                <w:rFonts w:eastAsia="Times New Roman"/>
                <w:color w:val="000000"/>
                <w:sz w:val="24"/>
                <w:szCs w:val="24"/>
              </w:rPr>
            </w:pPr>
            <w:r w:rsidRPr="0039311A">
              <w:rPr>
                <w:rFonts w:eastAsia="Times New Roman"/>
                <w:color w:val="000000"/>
                <w:sz w:val="24"/>
                <w:szCs w:val="24"/>
              </w:rPr>
              <w:t>Revision to course work.</w:t>
            </w:r>
          </w:p>
          <w:p w:rsidR="0039311A" w:rsidRPr="0039311A" w:rsidRDefault="0039311A" w:rsidP="0039311A">
            <w:pPr>
              <w:pStyle w:val="ListParagraph"/>
              <w:numPr>
                <w:ilvl w:val="0"/>
                <w:numId w:val="17"/>
              </w:numPr>
              <w:spacing w:after="0"/>
              <w:rPr>
                <w:rFonts w:ascii="Times New Roman" w:eastAsia="Times New Roman" w:hAnsi="Times New Roman" w:cs="Times New Roman"/>
                <w:color w:val="000000"/>
                <w:sz w:val="24"/>
                <w:szCs w:val="24"/>
              </w:rPr>
            </w:pPr>
            <w:r w:rsidRPr="0039311A">
              <w:rPr>
                <w:rFonts w:ascii="Times New Roman" w:eastAsia="Times New Roman" w:hAnsi="Times New Roman" w:cs="Times New Roman"/>
                <w:color w:val="000000"/>
                <w:sz w:val="24"/>
                <w:szCs w:val="24"/>
              </w:rPr>
              <w:t>It should clearly mention the type of rectifiers to be covered like semi-converter and types of loads operations</w:t>
            </w:r>
          </w:p>
          <w:p w:rsidR="0039311A" w:rsidRPr="0039311A" w:rsidRDefault="0039311A" w:rsidP="0039311A">
            <w:pPr>
              <w:pStyle w:val="ListParagraph"/>
              <w:numPr>
                <w:ilvl w:val="0"/>
                <w:numId w:val="17"/>
              </w:numPr>
              <w:spacing w:after="0"/>
              <w:rPr>
                <w:rFonts w:ascii="Times New Roman" w:eastAsia="Times New Roman" w:hAnsi="Times New Roman" w:cs="Times New Roman"/>
                <w:color w:val="000000"/>
                <w:sz w:val="24"/>
                <w:szCs w:val="24"/>
              </w:rPr>
            </w:pPr>
            <w:r w:rsidRPr="0039311A">
              <w:rPr>
                <w:rFonts w:ascii="Times New Roman" w:eastAsia="Times New Roman" w:hAnsi="Times New Roman" w:cs="Times New Roman"/>
                <w:color w:val="000000"/>
                <w:sz w:val="24"/>
                <w:szCs w:val="24"/>
              </w:rPr>
              <w:t>Inverter working mode should be mention like 180 Degree 120 Degree</w:t>
            </w:r>
          </w:p>
          <w:p w:rsidR="0039311A" w:rsidRPr="0039311A" w:rsidRDefault="0039311A" w:rsidP="0039311A">
            <w:pPr>
              <w:pStyle w:val="Text"/>
              <w:spacing w:after="0" w:line="240" w:lineRule="auto"/>
              <w:rPr>
                <w:szCs w:val="24"/>
                <w:lang w:val="en-US"/>
              </w:rPr>
            </w:pPr>
            <w:r w:rsidRPr="0039311A">
              <w:rPr>
                <w:rFonts w:eastAsia="Times New Roman"/>
                <w:color w:val="000000"/>
                <w:szCs w:val="24"/>
              </w:rPr>
              <w:t>Industrial supply unit should be like Classes of chopper, Buck, Boost, Buck-boost converter, Flyback converter, Forward converter, UPS</w:t>
            </w:r>
          </w:p>
        </w:tc>
      </w:tr>
    </w:tbl>
    <w:p w:rsidR="00B476CD" w:rsidRDefault="00B476CD" w:rsidP="00B476CD">
      <w:pPr>
        <w:pStyle w:val="heading"/>
      </w:pPr>
      <w:r w:rsidRPr="00B476CD">
        <w:t>T</w:t>
      </w:r>
      <w:r>
        <w:t>ext</w:t>
      </w:r>
      <w:r w:rsidRPr="00B476CD">
        <w:t>/R</w:t>
      </w:r>
      <w:r>
        <w:t>eference</w:t>
      </w:r>
      <w:r w:rsidRPr="00B476CD">
        <w:t xml:space="preserve"> B</w:t>
      </w:r>
      <w:r>
        <w:t>ooks:</w:t>
      </w:r>
    </w:p>
    <w:p w:rsidR="0039311A" w:rsidRPr="0039311A" w:rsidRDefault="0039311A" w:rsidP="000F3E4F">
      <w:pPr>
        <w:pStyle w:val="heading"/>
        <w:numPr>
          <w:ilvl w:val="0"/>
          <w:numId w:val="18"/>
        </w:numPr>
        <w:spacing w:before="0" w:after="0"/>
        <w:rPr>
          <w:b w:val="0"/>
          <w:sz w:val="24"/>
          <w:lang w:val="en-US"/>
        </w:rPr>
      </w:pPr>
      <w:r w:rsidRPr="0039311A">
        <w:rPr>
          <w:b w:val="0"/>
          <w:sz w:val="24"/>
          <w:lang w:val="en-US"/>
        </w:rPr>
        <w:t xml:space="preserve">M. H. Rashid,” Power electronics: circuits, devices, and applications”, Pearson Education India, 2009. </w:t>
      </w:r>
    </w:p>
    <w:p w:rsidR="0039311A" w:rsidRPr="0039311A" w:rsidRDefault="0039311A" w:rsidP="000F3E4F">
      <w:pPr>
        <w:pStyle w:val="heading"/>
        <w:numPr>
          <w:ilvl w:val="0"/>
          <w:numId w:val="18"/>
        </w:numPr>
        <w:spacing w:before="0" w:after="0"/>
        <w:rPr>
          <w:b w:val="0"/>
          <w:sz w:val="24"/>
          <w:lang w:val="en-US"/>
        </w:rPr>
      </w:pPr>
      <w:r w:rsidRPr="0039311A">
        <w:rPr>
          <w:b w:val="0"/>
          <w:sz w:val="24"/>
          <w:lang w:val="en-US"/>
        </w:rPr>
        <w:t xml:space="preserve">N. Mohan and T. M. Undeland,” Power Electronics: Converters, Applications and Design”, John Wiley &amp; Sons, 2007. </w:t>
      </w:r>
    </w:p>
    <w:p w:rsidR="0039311A" w:rsidRPr="0039311A" w:rsidRDefault="0039311A" w:rsidP="000F3E4F">
      <w:pPr>
        <w:pStyle w:val="heading"/>
        <w:numPr>
          <w:ilvl w:val="0"/>
          <w:numId w:val="18"/>
        </w:numPr>
        <w:spacing w:before="0" w:after="0"/>
        <w:rPr>
          <w:b w:val="0"/>
          <w:sz w:val="24"/>
          <w:lang w:val="en-US"/>
        </w:rPr>
      </w:pPr>
      <w:r w:rsidRPr="0039311A">
        <w:rPr>
          <w:b w:val="0"/>
          <w:sz w:val="24"/>
          <w:lang w:val="en-US"/>
        </w:rPr>
        <w:t xml:space="preserve">R. W. Erickson and D. Maksimovic,” Fundamentals of Power Electronics”, Springer Science &amp; Business Media, 2007. </w:t>
      </w:r>
    </w:p>
    <w:p w:rsidR="0039311A" w:rsidRDefault="0039311A" w:rsidP="000F3E4F">
      <w:pPr>
        <w:pStyle w:val="heading"/>
        <w:numPr>
          <w:ilvl w:val="0"/>
          <w:numId w:val="18"/>
        </w:numPr>
        <w:spacing w:before="0" w:after="0"/>
        <w:rPr>
          <w:b w:val="0"/>
          <w:sz w:val="24"/>
          <w:lang w:val="en-US"/>
        </w:rPr>
      </w:pPr>
      <w:r w:rsidRPr="0039311A">
        <w:rPr>
          <w:b w:val="0"/>
          <w:sz w:val="24"/>
          <w:lang w:val="en-US"/>
        </w:rPr>
        <w:t>L. Umanand,” Power Electronics: Essentials and Applications”, Wiley India, 2009</w:t>
      </w:r>
    </w:p>
    <w:p w:rsidR="00055B5E" w:rsidRDefault="00055B5E" w:rsidP="0039311A">
      <w:pPr>
        <w:pStyle w:val="heading"/>
      </w:pPr>
      <w:r>
        <w:t>Teaching and Learning resources:</w:t>
      </w:r>
    </w:p>
    <w:tbl>
      <w:tblPr>
        <w:tblStyle w:val="TableGrid0"/>
        <w:tblW w:w="0" w:type="auto"/>
        <w:tblLook w:val="04A0"/>
      </w:tblPr>
      <w:tblGrid>
        <w:gridCol w:w="2425"/>
        <w:gridCol w:w="7645"/>
      </w:tblGrid>
      <w:tr w:rsidR="00055B5E" w:rsidTr="00866816">
        <w:trPr>
          <w:trHeight w:val="432"/>
        </w:trPr>
        <w:tc>
          <w:tcPr>
            <w:tcW w:w="2425" w:type="dxa"/>
            <w:tcBorders>
              <w:top w:val="single" w:sz="4" w:space="0" w:color="auto"/>
              <w:left w:val="single" w:sz="4" w:space="0" w:color="auto"/>
              <w:bottom w:val="single" w:sz="4" w:space="0" w:color="auto"/>
              <w:right w:val="single" w:sz="4" w:space="0" w:color="auto"/>
            </w:tcBorders>
            <w:vAlign w:val="center"/>
            <w:hideMark/>
          </w:tcPr>
          <w:p w:rsidR="00055B5E" w:rsidRDefault="00055B5E">
            <w:pPr>
              <w:pStyle w:val="heading"/>
              <w:spacing w:before="0" w:after="0" w:line="240" w:lineRule="auto"/>
              <w:rPr>
                <w:sz w:val="24"/>
                <w:szCs w:val="24"/>
              </w:rPr>
            </w:pPr>
            <w:r>
              <w:rPr>
                <w:sz w:val="24"/>
                <w:szCs w:val="24"/>
              </w:rPr>
              <w:t>NPTEL Course Link</w:t>
            </w:r>
          </w:p>
        </w:tc>
        <w:tc>
          <w:tcPr>
            <w:tcW w:w="7645" w:type="dxa"/>
            <w:tcBorders>
              <w:top w:val="single" w:sz="4" w:space="0" w:color="auto"/>
              <w:left w:val="single" w:sz="4" w:space="0" w:color="auto"/>
              <w:bottom w:val="single" w:sz="4" w:space="0" w:color="auto"/>
              <w:right w:val="single" w:sz="4" w:space="0" w:color="auto"/>
            </w:tcBorders>
            <w:vAlign w:val="center"/>
          </w:tcPr>
          <w:p w:rsidR="007D32E8" w:rsidRPr="007D32E8" w:rsidRDefault="006222C2" w:rsidP="007D32E8">
            <w:pPr>
              <w:pStyle w:val="Text"/>
              <w:spacing w:after="40" w:line="240" w:lineRule="auto"/>
              <w:jc w:val="left"/>
              <w:rPr>
                <w:sz w:val="22"/>
                <w:szCs w:val="22"/>
              </w:rPr>
            </w:pPr>
            <w:hyperlink r:id="rId9" w:history="1">
              <w:r w:rsidR="007D32E8" w:rsidRPr="007D32E8">
                <w:rPr>
                  <w:rStyle w:val="Hyperlink"/>
                  <w:sz w:val="22"/>
                  <w:szCs w:val="22"/>
                </w:rPr>
                <w:t>https://nptel.ac.in/courses/108/102/108102145/</w:t>
              </w:r>
            </w:hyperlink>
          </w:p>
        </w:tc>
      </w:tr>
      <w:tr w:rsidR="00055B5E" w:rsidTr="00866816">
        <w:trPr>
          <w:trHeight w:val="432"/>
        </w:trPr>
        <w:tc>
          <w:tcPr>
            <w:tcW w:w="2425" w:type="dxa"/>
            <w:tcBorders>
              <w:top w:val="single" w:sz="4" w:space="0" w:color="auto"/>
              <w:left w:val="single" w:sz="4" w:space="0" w:color="auto"/>
              <w:bottom w:val="single" w:sz="4" w:space="0" w:color="auto"/>
              <w:right w:val="single" w:sz="4" w:space="0" w:color="auto"/>
            </w:tcBorders>
            <w:vAlign w:val="center"/>
            <w:hideMark/>
          </w:tcPr>
          <w:p w:rsidR="00055B5E" w:rsidRDefault="00055B5E">
            <w:pPr>
              <w:pStyle w:val="heading"/>
              <w:spacing w:before="0" w:after="0" w:line="240" w:lineRule="auto"/>
              <w:rPr>
                <w:sz w:val="24"/>
                <w:szCs w:val="24"/>
              </w:rPr>
            </w:pPr>
            <w:r>
              <w:rPr>
                <w:sz w:val="24"/>
                <w:szCs w:val="24"/>
              </w:rPr>
              <w:t>Quiz</w:t>
            </w:r>
          </w:p>
        </w:tc>
        <w:tc>
          <w:tcPr>
            <w:tcW w:w="7645" w:type="dxa"/>
            <w:tcBorders>
              <w:top w:val="single" w:sz="4" w:space="0" w:color="auto"/>
              <w:left w:val="single" w:sz="4" w:space="0" w:color="auto"/>
              <w:bottom w:val="single" w:sz="4" w:space="0" w:color="auto"/>
              <w:right w:val="single" w:sz="4" w:space="0" w:color="auto"/>
            </w:tcBorders>
            <w:vAlign w:val="center"/>
          </w:tcPr>
          <w:p w:rsidR="007D32E8" w:rsidRPr="007D32E8" w:rsidRDefault="006222C2" w:rsidP="007D32E8">
            <w:pPr>
              <w:pStyle w:val="Text"/>
              <w:spacing w:after="40" w:line="240" w:lineRule="auto"/>
              <w:jc w:val="left"/>
              <w:rPr>
                <w:sz w:val="22"/>
                <w:szCs w:val="22"/>
              </w:rPr>
            </w:pPr>
            <w:hyperlink r:id="rId10" w:history="1">
              <w:r w:rsidR="007D32E8" w:rsidRPr="007D32E8">
                <w:rPr>
                  <w:rStyle w:val="Hyperlink"/>
                  <w:sz w:val="22"/>
                  <w:szCs w:val="22"/>
                </w:rPr>
                <w:t>https://quizizz.com/admin/quiz/5c9480fa0d3459001a4e41c7/power-electronics</w:t>
              </w:r>
            </w:hyperlink>
          </w:p>
        </w:tc>
      </w:tr>
      <w:tr w:rsidR="00055B5E" w:rsidTr="00866816">
        <w:trPr>
          <w:trHeight w:val="432"/>
        </w:trPr>
        <w:tc>
          <w:tcPr>
            <w:tcW w:w="2425" w:type="dxa"/>
            <w:tcBorders>
              <w:top w:val="single" w:sz="4" w:space="0" w:color="auto"/>
              <w:left w:val="single" w:sz="4" w:space="0" w:color="auto"/>
              <w:bottom w:val="single" w:sz="4" w:space="0" w:color="auto"/>
              <w:right w:val="single" w:sz="4" w:space="0" w:color="auto"/>
            </w:tcBorders>
            <w:vAlign w:val="center"/>
            <w:hideMark/>
          </w:tcPr>
          <w:p w:rsidR="00055B5E" w:rsidRDefault="00055B5E">
            <w:pPr>
              <w:pStyle w:val="Text"/>
              <w:spacing w:after="0" w:line="240" w:lineRule="auto"/>
              <w:jc w:val="left"/>
              <w:rPr>
                <w:b/>
                <w:szCs w:val="24"/>
              </w:rPr>
            </w:pPr>
            <w:r>
              <w:rPr>
                <w:b/>
                <w:szCs w:val="24"/>
              </w:rPr>
              <w:t>Notes</w:t>
            </w:r>
          </w:p>
        </w:tc>
        <w:tc>
          <w:tcPr>
            <w:tcW w:w="7645" w:type="dxa"/>
            <w:tcBorders>
              <w:top w:val="single" w:sz="4" w:space="0" w:color="auto"/>
              <w:left w:val="single" w:sz="4" w:space="0" w:color="auto"/>
              <w:bottom w:val="single" w:sz="4" w:space="0" w:color="auto"/>
              <w:right w:val="single" w:sz="4" w:space="0" w:color="auto"/>
            </w:tcBorders>
            <w:vAlign w:val="center"/>
          </w:tcPr>
          <w:p w:rsidR="007D32E8" w:rsidRPr="007D32E8" w:rsidRDefault="006222C2" w:rsidP="007D32E8">
            <w:pPr>
              <w:pStyle w:val="Text"/>
              <w:spacing w:after="40" w:line="240" w:lineRule="auto"/>
              <w:jc w:val="left"/>
              <w:rPr>
                <w:sz w:val="22"/>
                <w:szCs w:val="22"/>
              </w:rPr>
            </w:pPr>
            <w:hyperlink r:id="rId11" w:history="1">
              <w:r w:rsidR="007D32E8" w:rsidRPr="007D32E8">
                <w:rPr>
                  <w:rStyle w:val="Hyperlink"/>
                  <w:sz w:val="22"/>
                  <w:szCs w:val="22"/>
                </w:rPr>
                <w:t>http://www.svecw.edu.in/Docs%5CEEEPELNotes2013.pdf</w:t>
              </w:r>
            </w:hyperlink>
          </w:p>
          <w:p w:rsidR="007D32E8" w:rsidRPr="007D32E8" w:rsidRDefault="006222C2" w:rsidP="007D32E8">
            <w:pPr>
              <w:pStyle w:val="Text"/>
              <w:spacing w:after="40" w:line="240" w:lineRule="auto"/>
              <w:jc w:val="left"/>
              <w:rPr>
                <w:sz w:val="22"/>
                <w:szCs w:val="22"/>
              </w:rPr>
            </w:pPr>
            <w:hyperlink r:id="rId12" w:history="1">
              <w:r w:rsidR="007D32E8" w:rsidRPr="007D32E8">
                <w:rPr>
                  <w:rStyle w:val="Hyperlink"/>
                  <w:sz w:val="22"/>
                  <w:szCs w:val="22"/>
                </w:rPr>
                <w:t>https://sites.google.com/site/eeenotes2u/courses/power-electronics</w:t>
              </w:r>
            </w:hyperlink>
          </w:p>
        </w:tc>
      </w:tr>
    </w:tbl>
    <w:p w:rsidR="00B476CD" w:rsidRDefault="00B476CD" w:rsidP="00B476CD">
      <w:pPr>
        <w:pStyle w:val="heading"/>
      </w:pPr>
      <w:r w:rsidRPr="00B476CD">
        <w:lastRenderedPageBreak/>
        <w:t>Assessment Methodology:</w:t>
      </w:r>
    </w:p>
    <w:p w:rsidR="00871A31" w:rsidRDefault="00871A31" w:rsidP="00871A31">
      <w:pPr>
        <w:pStyle w:val="Text"/>
        <w:numPr>
          <w:ilvl w:val="0"/>
          <w:numId w:val="11"/>
        </w:numPr>
        <w:spacing w:after="0"/>
      </w:pPr>
      <w:r>
        <w:t>Assignments one from each unit.</w:t>
      </w:r>
    </w:p>
    <w:p w:rsidR="00871A31" w:rsidRDefault="00871A31" w:rsidP="00871A31">
      <w:pPr>
        <w:pStyle w:val="Text"/>
        <w:numPr>
          <w:ilvl w:val="0"/>
          <w:numId w:val="11"/>
        </w:numPr>
        <w:spacing w:after="0"/>
      </w:pPr>
      <w:r>
        <w:t>Midterm subjective paper where they have to solve the given problem. (Twice during the semester)</w:t>
      </w:r>
    </w:p>
    <w:p w:rsidR="00871A31" w:rsidRDefault="00871A31" w:rsidP="00871A31">
      <w:pPr>
        <w:pStyle w:val="Text"/>
        <w:numPr>
          <w:ilvl w:val="0"/>
          <w:numId w:val="11"/>
        </w:numPr>
        <w:spacing w:after="0"/>
      </w:pPr>
      <w:r>
        <w:t>Final paper at the end of the semester subjective</w:t>
      </w:r>
    </w:p>
    <w:p w:rsidR="00871A31" w:rsidRDefault="00871A31" w:rsidP="00871A31">
      <w:pPr>
        <w:pStyle w:val="heading"/>
      </w:pPr>
      <w:r>
        <w:t>Previous Year Question Paper</w:t>
      </w:r>
      <w:r w:rsidR="000F3E4F">
        <w:t>:</w:t>
      </w:r>
    </w:p>
    <w:p w:rsidR="000F3E4F" w:rsidRDefault="000F3E4F" w:rsidP="000F3E4F">
      <w:pPr>
        <w:pStyle w:val="Text"/>
        <w:jc w:val="center"/>
      </w:pPr>
      <w:r>
        <w:rPr>
          <w:noProof/>
          <w:lang w:eastAsia="en-IN"/>
        </w:rPr>
        <w:lastRenderedPageBreak/>
        <w:drawing>
          <wp:inline distT="0" distB="0" distL="0" distR="0">
            <wp:extent cx="5760720" cy="772725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85" t="5308" r="3234" b="3514"/>
                    <a:stretch/>
                  </pic:blipFill>
                  <pic:spPr bwMode="auto">
                    <a:xfrm>
                      <a:off x="0" y="0"/>
                      <a:ext cx="5760720" cy="77272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424A" w:rsidRDefault="000F3E4F" w:rsidP="000F3E4F">
      <w:pPr>
        <w:pStyle w:val="Text"/>
        <w:jc w:val="center"/>
      </w:pPr>
      <w:r>
        <w:rPr>
          <w:noProof/>
          <w:lang w:eastAsia="en-IN"/>
        </w:rPr>
        <w:lastRenderedPageBreak/>
        <w:drawing>
          <wp:inline distT="0" distB="0" distL="0" distR="0">
            <wp:extent cx="6036310" cy="8229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6310" cy="8229600"/>
                    </a:xfrm>
                    <a:prstGeom prst="rect">
                      <a:avLst/>
                    </a:prstGeom>
                    <a:noFill/>
                    <a:ln>
                      <a:noFill/>
                    </a:ln>
                  </pic:spPr>
                </pic:pic>
              </a:graphicData>
            </a:graphic>
          </wp:inline>
        </w:drawing>
      </w:r>
    </w:p>
    <w:sectPr w:rsidR="00D3424A" w:rsidSect="005E5131">
      <w:headerReference w:type="even" r:id="rId15"/>
      <w:headerReference w:type="default" r:id="rId16"/>
      <w:footerReference w:type="even" r:id="rId17"/>
      <w:footerReference w:type="default" r:id="rId18"/>
      <w:headerReference w:type="first" r:id="rId19"/>
      <w:footerReference w:type="first" r:id="rId20"/>
      <w:pgSz w:w="12240" w:h="15840" w:code="1"/>
      <w:pgMar w:top="1440" w:right="1080" w:bottom="1440" w:left="108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D9A" w:rsidRDefault="00323D9A" w:rsidP="00E604BF">
      <w:pPr>
        <w:spacing w:line="240" w:lineRule="auto"/>
      </w:pPr>
      <w:r>
        <w:separator/>
      </w:r>
    </w:p>
  </w:endnote>
  <w:endnote w:type="continuationSeparator" w:id="1">
    <w:p w:rsidR="00323D9A" w:rsidRDefault="00323D9A" w:rsidP="00E604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0AE" w:rsidRDefault="003C60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4BF" w:rsidRPr="00E604BF" w:rsidRDefault="00E604BF" w:rsidP="00E604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0AE" w:rsidRDefault="003C60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D9A" w:rsidRDefault="00323D9A" w:rsidP="00E604BF">
      <w:pPr>
        <w:spacing w:line="240" w:lineRule="auto"/>
      </w:pPr>
      <w:r>
        <w:separator/>
      </w:r>
    </w:p>
  </w:footnote>
  <w:footnote w:type="continuationSeparator" w:id="1">
    <w:p w:rsidR="00323D9A" w:rsidRDefault="00323D9A" w:rsidP="00E604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0AE" w:rsidRDefault="003C60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0AE" w:rsidRDefault="003C60A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0AE" w:rsidRDefault="003C60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A67A8"/>
    <w:multiLevelType w:val="hybridMultilevel"/>
    <w:tmpl w:val="D41EF9E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DEC5461"/>
    <w:multiLevelType w:val="multilevel"/>
    <w:tmpl w:val="40DCA038"/>
    <w:numStyleLink w:val="ListStyle"/>
  </w:abstractNum>
  <w:abstractNum w:abstractNumId="2">
    <w:nsid w:val="0F5F6257"/>
    <w:multiLevelType w:val="multilevel"/>
    <w:tmpl w:val="40DCA038"/>
    <w:styleLink w:val="ListStyle"/>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19831A0"/>
    <w:multiLevelType w:val="hybridMultilevel"/>
    <w:tmpl w:val="EF6ED2E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15313557"/>
    <w:multiLevelType w:val="hybridMultilevel"/>
    <w:tmpl w:val="19C02538"/>
    <w:lvl w:ilvl="0" w:tplc="3E34CE0A">
      <w:start w:val="1"/>
      <w:numFmt w:val="upperLetter"/>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A2782">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22361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88F7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3CC47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A425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26918">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82B8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8270E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014623A"/>
    <w:multiLevelType w:val="multilevel"/>
    <w:tmpl w:val="40DCA038"/>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1392DAA"/>
    <w:multiLevelType w:val="multilevel"/>
    <w:tmpl w:val="A9D6EB1C"/>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B075DBE"/>
    <w:multiLevelType w:val="multilevel"/>
    <w:tmpl w:val="1FD82B3E"/>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D8B6714"/>
    <w:multiLevelType w:val="multilevel"/>
    <w:tmpl w:val="40DCA038"/>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69521F9"/>
    <w:multiLevelType w:val="hybridMultilevel"/>
    <w:tmpl w:val="F3A81280"/>
    <w:lvl w:ilvl="0" w:tplc="2E083AFE">
      <w:start w:val="1"/>
      <w:numFmt w:val="upperLetter"/>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CBB7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657D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B2DB6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F692B0">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EE9F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0AEF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B2D94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38C18E">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BFE51D6"/>
    <w:multiLevelType w:val="hybridMultilevel"/>
    <w:tmpl w:val="9F2606DE"/>
    <w:lvl w:ilvl="0" w:tplc="BF0A7C1E">
      <w:start w:val="1"/>
      <w:numFmt w:val="upperLetter"/>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8AB88">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E0538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0E97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23B8C">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681502">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7C8E1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000660">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CAB2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A7C374E"/>
    <w:multiLevelType w:val="hybridMultilevel"/>
    <w:tmpl w:val="F4AE50A8"/>
    <w:lvl w:ilvl="0" w:tplc="B76E88BC">
      <w:start w:val="1"/>
      <w:numFmt w:val="upperLetter"/>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8809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E938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0992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8267A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3A7E78">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180E9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B0BF6A">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696D6">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4CE12102"/>
    <w:multiLevelType w:val="hybridMultilevel"/>
    <w:tmpl w:val="49B03F48"/>
    <w:lvl w:ilvl="0" w:tplc="1F7ADD7C">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0976634"/>
    <w:multiLevelType w:val="multilevel"/>
    <w:tmpl w:val="40DCA038"/>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12B6B18"/>
    <w:multiLevelType w:val="multilevel"/>
    <w:tmpl w:val="40DCA038"/>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4386622"/>
    <w:multiLevelType w:val="multilevel"/>
    <w:tmpl w:val="93D01C7A"/>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7F553A79"/>
    <w:multiLevelType w:val="multilevel"/>
    <w:tmpl w:val="418885A2"/>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F791A8B"/>
    <w:multiLevelType w:val="hybridMultilevel"/>
    <w:tmpl w:val="08A05276"/>
    <w:lvl w:ilvl="0" w:tplc="0A9A2DD2">
      <w:start w:val="1"/>
      <w:numFmt w:val="upperLetter"/>
      <w:lvlText w:val="%1."/>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0E265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CAD38">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C35E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EE9AE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8915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89220">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72CF7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141E1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14"/>
  </w:num>
  <w:num w:numId="4">
    <w:abstractNumId w:val="5"/>
  </w:num>
  <w:num w:numId="5">
    <w:abstractNumId w:val="13"/>
  </w:num>
  <w:num w:numId="6">
    <w:abstractNumId w:val="10"/>
  </w:num>
  <w:num w:numId="7">
    <w:abstractNumId w:val="11"/>
  </w:num>
  <w:num w:numId="8">
    <w:abstractNumId w:val="4"/>
  </w:num>
  <w:num w:numId="9">
    <w:abstractNumId w:val="9"/>
  </w:num>
  <w:num w:numId="10">
    <w:abstractNumId w:val="17"/>
  </w:num>
  <w:num w:numId="11">
    <w:abstractNumId w:val="8"/>
  </w:num>
  <w:num w:numId="12">
    <w:abstractNumId w:val="3"/>
  </w:num>
  <w:num w:numId="13">
    <w:abstractNumId w:val="7"/>
  </w:num>
  <w:num w:numId="14">
    <w:abstractNumId w:val="6"/>
  </w:num>
  <w:num w:numId="15">
    <w:abstractNumId w:val="15"/>
  </w:num>
  <w:num w:numId="16">
    <w:abstractNumId w:val="16"/>
  </w:num>
  <w:num w:numId="17">
    <w:abstractNumId w:val="12"/>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0001"/>
  <w:defaultTabStop w:val="720"/>
  <w:characterSpacingControl w:val="doNotCompress"/>
  <w:hdrShapeDefaults>
    <o:shapedefaults v:ext="edit" spidmax="16386"/>
  </w:hdrShapeDefaults>
  <w:footnotePr>
    <w:footnote w:id="0"/>
    <w:footnote w:id="1"/>
  </w:footnotePr>
  <w:endnotePr>
    <w:endnote w:id="0"/>
    <w:endnote w:id="1"/>
  </w:endnotePr>
  <w:compat>
    <w:doNotExpandShiftReturn/>
  </w:compat>
  <w:docVars>
    <w:docVar w:name="__Grammarly_42____i" w:val="H4sIAAAAAAAEAKtWckksSQxILCpxzi/NK1GyMqwFAAEhoTITAAAA"/>
    <w:docVar w:name="__Grammarly_42___1" w:val="H4sIAAAAAAAEAKtWcslP9kxRslIyNDYyNzMyNTCztDQ2NzGyMDFR0lEKTi0uzszPAykwNKgFACirTrItAAAA"/>
  </w:docVars>
  <w:rsids>
    <w:rsidRoot w:val="00FF66ED"/>
    <w:rsid w:val="00007A6B"/>
    <w:rsid w:val="00015A0B"/>
    <w:rsid w:val="0001758A"/>
    <w:rsid w:val="00031935"/>
    <w:rsid w:val="000454B8"/>
    <w:rsid w:val="00055B5E"/>
    <w:rsid w:val="000931B4"/>
    <w:rsid w:val="000F3E4F"/>
    <w:rsid w:val="00112C7C"/>
    <w:rsid w:val="001378AD"/>
    <w:rsid w:val="00165714"/>
    <w:rsid w:val="00171F57"/>
    <w:rsid w:val="00193681"/>
    <w:rsid w:val="00197587"/>
    <w:rsid w:val="00255B86"/>
    <w:rsid w:val="00266A37"/>
    <w:rsid w:val="002B7CB3"/>
    <w:rsid w:val="002C3DCC"/>
    <w:rsid w:val="002D5884"/>
    <w:rsid w:val="00323D9A"/>
    <w:rsid w:val="003244CA"/>
    <w:rsid w:val="00375E00"/>
    <w:rsid w:val="0039311A"/>
    <w:rsid w:val="003A2B5C"/>
    <w:rsid w:val="003C60AE"/>
    <w:rsid w:val="003E4BAC"/>
    <w:rsid w:val="00475D88"/>
    <w:rsid w:val="004B2EF7"/>
    <w:rsid w:val="00510BBA"/>
    <w:rsid w:val="00540587"/>
    <w:rsid w:val="00547129"/>
    <w:rsid w:val="00561B92"/>
    <w:rsid w:val="00591F76"/>
    <w:rsid w:val="005940E3"/>
    <w:rsid w:val="005E5131"/>
    <w:rsid w:val="006222C2"/>
    <w:rsid w:val="00735255"/>
    <w:rsid w:val="0075244E"/>
    <w:rsid w:val="007931E6"/>
    <w:rsid w:val="007D32E8"/>
    <w:rsid w:val="00851C7D"/>
    <w:rsid w:val="00865CA2"/>
    <w:rsid w:val="00866816"/>
    <w:rsid w:val="00871A31"/>
    <w:rsid w:val="008744D8"/>
    <w:rsid w:val="00895D58"/>
    <w:rsid w:val="008A471B"/>
    <w:rsid w:val="008A6036"/>
    <w:rsid w:val="008E03C2"/>
    <w:rsid w:val="009022D1"/>
    <w:rsid w:val="009424BC"/>
    <w:rsid w:val="00983933"/>
    <w:rsid w:val="009909B4"/>
    <w:rsid w:val="009D48B3"/>
    <w:rsid w:val="00A14125"/>
    <w:rsid w:val="00A4669B"/>
    <w:rsid w:val="00A524E5"/>
    <w:rsid w:val="00A860A6"/>
    <w:rsid w:val="00AB5705"/>
    <w:rsid w:val="00AD57E0"/>
    <w:rsid w:val="00AD5ACD"/>
    <w:rsid w:val="00AD7F9C"/>
    <w:rsid w:val="00AE206F"/>
    <w:rsid w:val="00B03A59"/>
    <w:rsid w:val="00B44E3F"/>
    <w:rsid w:val="00B476CD"/>
    <w:rsid w:val="00B543AB"/>
    <w:rsid w:val="00B72717"/>
    <w:rsid w:val="00B843F9"/>
    <w:rsid w:val="00B84A65"/>
    <w:rsid w:val="00BE6861"/>
    <w:rsid w:val="00BF71D1"/>
    <w:rsid w:val="00C731C4"/>
    <w:rsid w:val="00CE1E7E"/>
    <w:rsid w:val="00CF5202"/>
    <w:rsid w:val="00CF7EDB"/>
    <w:rsid w:val="00D3424A"/>
    <w:rsid w:val="00D76C65"/>
    <w:rsid w:val="00DE025C"/>
    <w:rsid w:val="00DE73D1"/>
    <w:rsid w:val="00E04667"/>
    <w:rsid w:val="00E260CA"/>
    <w:rsid w:val="00E50AE9"/>
    <w:rsid w:val="00E579CE"/>
    <w:rsid w:val="00E60224"/>
    <w:rsid w:val="00E604BF"/>
    <w:rsid w:val="00E92B26"/>
    <w:rsid w:val="00EB5DEB"/>
    <w:rsid w:val="00EC5E9F"/>
    <w:rsid w:val="00EE14A8"/>
    <w:rsid w:val="00EF1997"/>
    <w:rsid w:val="00F14BD8"/>
    <w:rsid w:val="00F4231C"/>
    <w:rsid w:val="00F6155D"/>
    <w:rsid w:val="00FA35B5"/>
    <w:rsid w:val="00FA4A26"/>
    <w:rsid w:val="00FB3B51"/>
    <w:rsid w:val="00FF66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IN"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B5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next w:val="Text"/>
    <w:qFormat/>
    <w:rsid w:val="00E92B26"/>
    <w:pPr>
      <w:spacing w:before="120" w:after="120" w:line="360" w:lineRule="auto"/>
    </w:pPr>
    <w:rPr>
      <w:b/>
      <w:sz w:val="28"/>
      <w:szCs w:val="32"/>
    </w:rPr>
  </w:style>
  <w:style w:type="paragraph" w:customStyle="1" w:styleId="Text">
    <w:name w:val="Text"/>
    <w:basedOn w:val="heading"/>
    <w:qFormat/>
    <w:rsid w:val="00EE14A8"/>
    <w:pPr>
      <w:spacing w:before="0"/>
      <w:jc w:val="both"/>
    </w:pPr>
    <w:rPr>
      <w:b w:val="0"/>
      <w:sz w:val="24"/>
    </w:rPr>
  </w:style>
  <w:style w:type="paragraph" w:customStyle="1" w:styleId="TableContent">
    <w:name w:val="Table Content"/>
    <w:qFormat/>
    <w:rsid w:val="00E579CE"/>
    <w:pPr>
      <w:jc w:val="center"/>
    </w:pPr>
    <w:rPr>
      <w:sz w:val="24"/>
      <w:szCs w:val="32"/>
    </w:rPr>
  </w:style>
  <w:style w:type="numbering" w:customStyle="1" w:styleId="ListStyle">
    <w:name w:val="List Style"/>
    <w:basedOn w:val="NoList"/>
    <w:uiPriority w:val="99"/>
    <w:rsid w:val="00E579CE"/>
    <w:pPr>
      <w:numPr>
        <w:numId w:val="1"/>
      </w:numPr>
    </w:pPr>
  </w:style>
  <w:style w:type="table" w:customStyle="1" w:styleId="TableGrid">
    <w:name w:val="TableGrid"/>
    <w:rsid w:val="00E579CE"/>
    <w:pPr>
      <w:spacing w:line="240" w:lineRule="auto"/>
    </w:pPr>
    <w:rPr>
      <w:rFonts w:asciiTheme="minorHAnsi" w:eastAsiaTheme="minorEastAsia" w:hAnsiTheme="minorHAnsi" w:cstheme="minorBidi"/>
      <w:sz w:val="22"/>
      <w:lang w:eastAsia="en-IN" w:bidi="hi-IN"/>
    </w:rPr>
    <w:tblPr>
      <w:tblCellMar>
        <w:top w:w="0" w:type="dxa"/>
        <w:left w:w="0" w:type="dxa"/>
        <w:bottom w:w="0" w:type="dxa"/>
        <w:right w:w="0" w:type="dxa"/>
      </w:tblCellMar>
    </w:tblPr>
  </w:style>
  <w:style w:type="table" w:styleId="TableGrid0">
    <w:name w:val="Table Grid"/>
    <w:basedOn w:val="TableNormal"/>
    <w:uiPriority w:val="39"/>
    <w:rsid w:val="00865CA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D32E8"/>
    <w:rPr>
      <w:color w:val="0563C1" w:themeColor="hyperlink"/>
      <w:u w:val="single"/>
    </w:rPr>
  </w:style>
  <w:style w:type="character" w:customStyle="1" w:styleId="UnresolvedMention">
    <w:name w:val="Unresolved Mention"/>
    <w:basedOn w:val="DefaultParagraphFont"/>
    <w:uiPriority w:val="99"/>
    <w:semiHidden/>
    <w:unhideWhenUsed/>
    <w:rsid w:val="007D32E8"/>
    <w:rPr>
      <w:color w:val="605E5C"/>
      <w:shd w:val="clear" w:color="auto" w:fill="E1DFDD"/>
    </w:rPr>
  </w:style>
  <w:style w:type="paragraph" w:styleId="BalloonText">
    <w:name w:val="Balloon Text"/>
    <w:basedOn w:val="Normal"/>
    <w:link w:val="BalloonTextChar"/>
    <w:uiPriority w:val="99"/>
    <w:semiHidden/>
    <w:unhideWhenUsed/>
    <w:rsid w:val="0039311A"/>
    <w:pPr>
      <w:spacing w:line="240" w:lineRule="auto"/>
      <w:ind w:left="720" w:hanging="360"/>
      <w:jc w:val="both"/>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9311A"/>
    <w:rPr>
      <w:rFonts w:ascii="Tahoma" w:hAnsi="Tahoma" w:cs="Tahoma"/>
      <w:sz w:val="16"/>
      <w:szCs w:val="16"/>
      <w:lang w:val="en-US"/>
    </w:rPr>
  </w:style>
  <w:style w:type="paragraph" w:styleId="ListParagraph">
    <w:name w:val="List Paragraph"/>
    <w:basedOn w:val="Normal"/>
    <w:uiPriority w:val="34"/>
    <w:qFormat/>
    <w:rsid w:val="0039311A"/>
    <w:pPr>
      <w:spacing w:after="120" w:line="240" w:lineRule="auto"/>
      <w:ind w:left="720" w:hanging="360"/>
      <w:contextualSpacing/>
      <w:jc w:val="both"/>
    </w:pPr>
    <w:rPr>
      <w:rFonts w:asciiTheme="minorHAnsi" w:hAnsiTheme="minorHAnsi" w:cstheme="minorBidi"/>
      <w:sz w:val="22"/>
      <w:szCs w:val="22"/>
      <w:lang w:val="en-US"/>
    </w:rPr>
  </w:style>
  <w:style w:type="paragraph" w:styleId="Header">
    <w:name w:val="header"/>
    <w:basedOn w:val="Normal"/>
    <w:link w:val="HeaderChar"/>
    <w:uiPriority w:val="99"/>
    <w:semiHidden/>
    <w:unhideWhenUsed/>
    <w:rsid w:val="00E604B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E604BF"/>
  </w:style>
  <w:style w:type="paragraph" w:styleId="Footer">
    <w:name w:val="footer"/>
    <w:basedOn w:val="Normal"/>
    <w:link w:val="FooterChar"/>
    <w:uiPriority w:val="99"/>
    <w:semiHidden/>
    <w:unhideWhenUsed/>
    <w:rsid w:val="00E604BF"/>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E604BF"/>
  </w:style>
</w:styles>
</file>

<file path=word/webSettings.xml><?xml version="1.0" encoding="utf-8"?>
<w:webSettings xmlns:r="http://schemas.openxmlformats.org/officeDocument/2006/relationships" xmlns:w="http://schemas.openxmlformats.org/wordprocessingml/2006/main">
  <w:divs>
    <w:div w:id="408384495">
      <w:bodyDiv w:val="1"/>
      <w:marLeft w:val="0"/>
      <w:marRight w:val="0"/>
      <w:marTop w:val="0"/>
      <w:marBottom w:val="0"/>
      <w:divBdr>
        <w:top w:val="none" w:sz="0" w:space="0" w:color="auto"/>
        <w:left w:val="none" w:sz="0" w:space="0" w:color="auto"/>
        <w:bottom w:val="none" w:sz="0" w:space="0" w:color="auto"/>
        <w:right w:val="none" w:sz="0" w:space="0" w:color="auto"/>
      </w:divBdr>
    </w:div>
    <w:div w:id="754059992">
      <w:bodyDiv w:val="1"/>
      <w:marLeft w:val="0"/>
      <w:marRight w:val="0"/>
      <w:marTop w:val="0"/>
      <w:marBottom w:val="0"/>
      <w:divBdr>
        <w:top w:val="none" w:sz="0" w:space="0" w:color="auto"/>
        <w:left w:val="none" w:sz="0" w:space="0" w:color="auto"/>
        <w:bottom w:val="none" w:sz="0" w:space="0" w:color="auto"/>
        <w:right w:val="none" w:sz="0" w:space="0" w:color="auto"/>
      </w:divBdr>
    </w:div>
    <w:div w:id="1261790759">
      <w:bodyDiv w:val="1"/>
      <w:marLeft w:val="0"/>
      <w:marRight w:val="0"/>
      <w:marTop w:val="0"/>
      <w:marBottom w:val="0"/>
      <w:divBdr>
        <w:top w:val="none" w:sz="0" w:space="0" w:color="auto"/>
        <w:left w:val="none" w:sz="0" w:space="0" w:color="auto"/>
        <w:bottom w:val="none" w:sz="0" w:space="0" w:color="auto"/>
        <w:right w:val="none" w:sz="0" w:space="0" w:color="auto"/>
      </w:divBdr>
    </w:div>
    <w:div w:id="1473255256">
      <w:bodyDiv w:val="1"/>
      <w:marLeft w:val="0"/>
      <w:marRight w:val="0"/>
      <w:marTop w:val="0"/>
      <w:marBottom w:val="0"/>
      <w:divBdr>
        <w:top w:val="none" w:sz="0" w:space="0" w:color="auto"/>
        <w:left w:val="none" w:sz="0" w:space="0" w:color="auto"/>
        <w:bottom w:val="none" w:sz="0" w:space="0" w:color="auto"/>
        <w:right w:val="none" w:sz="0" w:space="0" w:color="auto"/>
      </w:divBdr>
    </w:div>
    <w:div w:id="1953004064">
      <w:bodyDiv w:val="1"/>
      <w:marLeft w:val="0"/>
      <w:marRight w:val="0"/>
      <w:marTop w:val="0"/>
      <w:marBottom w:val="0"/>
      <w:divBdr>
        <w:top w:val="none" w:sz="0" w:space="0" w:color="auto"/>
        <w:left w:val="none" w:sz="0" w:space="0" w:color="auto"/>
        <w:bottom w:val="none" w:sz="0" w:space="0" w:color="auto"/>
        <w:right w:val="none" w:sz="0" w:space="0" w:color="auto"/>
      </w:divBdr>
    </w:div>
    <w:div w:id="205901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sites.google.com/site/eeenotes2u/courses/power-electronic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vecw.edu.in/Docs%5CEEEPELNotes2013.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quizizz.com/admin/quiz/5c9480fa0d3459001a4e41c7/power-electronics"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nptel.ac.in/courses/108/102/108102145/"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43EAA5-834A-42A5-B593-97AF6D4338AB}">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202</TotalTime>
  <Pages>8</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ABRAR AHMED</dc:creator>
  <cp:keywords/>
  <dc:description/>
  <cp:lastModifiedBy>ECE</cp:lastModifiedBy>
  <cp:revision>81</cp:revision>
  <dcterms:created xsi:type="dcterms:W3CDTF">2021-09-16T07:24:00Z</dcterms:created>
  <dcterms:modified xsi:type="dcterms:W3CDTF">2024-09-14T06:14:00Z</dcterms:modified>
</cp:coreProperties>
</file>