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8A47E2" w:rsidRDefault="008A47E2" w:rsidP="00615589">
      <w:pPr>
        <w:jc w:val="both"/>
      </w:pPr>
    </w:p>
    <w:p w:rsidR="008A47E2" w:rsidRDefault="004D275E" w:rsidP="008A47E2">
      <w:pPr>
        <w:jc w:val="right"/>
        <w:rPr>
          <w:b/>
          <w:sz w:val="26"/>
        </w:rPr>
      </w:pPr>
      <w:r>
        <w:rPr>
          <w:b/>
          <w:sz w:val="26"/>
        </w:rPr>
        <w:t>Date: - 23-06-2024</w:t>
      </w:r>
    </w:p>
    <w:p w:rsidR="008A47E2" w:rsidRPr="008A47E2" w:rsidRDefault="008A47E2" w:rsidP="008A47E2">
      <w:pPr>
        <w:jc w:val="right"/>
        <w:rPr>
          <w:b/>
          <w:sz w:val="26"/>
        </w:rPr>
      </w:pPr>
    </w:p>
    <w:p w:rsidR="008A47E2" w:rsidRPr="008A47E2" w:rsidRDefault="008A47E2" w:rsidP="008A47E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p w:rsidR="008A47E2" w:rsidRPr="008A47E2" w:rsidRDefault="008A47E2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5589" w:rsidRPr="008A47E2" w:rsidRDefault="00615589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7E2">
        <w:rPr>
          <w:rFonts w:ascii="Arial" w:hAnsi="Arial" w:cs="Arial"/>
          <w:sz w:val="24"/>
          <w:szCs w:val="24"/>
        </w:rPr>
        <w:t>Techno India NJR Institute of Technology adheres to the academic calendar including for the conduct of Continuous Internal Evaluation (CIE) through academic time tables, internal &amp; external assessments of advanced and slow learners. The detailed documents are linked as per following:</w:t>
      </w:r>
    </w:p>
    <w:tbl>
      <w:tblPr>
        <w:tblStyle w:val="TableGrid"/>
        <w:tblW w:w="0" w:type="auto"/>
        <w:tblLook w:val="04A0"/>
      </w:tblPr>
      <w:tblGrid>
        <w:gridCol w:w="704"/>
        <w:gridCol w:w="3119"/>
        <w:gridCol w:w="5193"/>
      </w:tblGrid>
      <w:tr w:rsidR="00615589" w:rsidRPr="008A47E2" w:rsidTr="00552861">
        <w:tc>
          <w:tcPr>
            <w:tcW w:w="704" w:type="dxa"/>
          </w:tcPr>
          <w:p w:rsidR="00615589" w:rsidRPr="008A47E2" w:rsidRDefault="00615589" w:rsidP="008A47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7E2">
              <w:rPr>
                <w:rFonts w:ascii="Arial" w:hAnsi="Arial" w:cs="Arial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119" w:type="dxa"/>
          </w:tcPr>
          <w:p w:rsidR="00615589" w:rsidRPr="008A47E2" w:rsidRDefault="00615589" w:rsidP="008A47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7E2">
              <w:rPr>
                <w:rFonts w:ascii="Arial" w:hAnsi="Arial" w:cs="Arial"/>
                <w:b/>
                <w:bCs/>
                <w:sz w:val="24"/>
                <w:szCs w:val="24"/>
              </w:rPr>
              <w:t>Particular</w:t>
            </w:r>
          </w:p>
        </w:tc>
        <w:tc>
          <w:tcPr>
            <w:tcW w:w="5193" w:type="dxa"/>
          </w:tcPr>
          <w:p w:rsidR="00615589" w:rsidRPr="008A47E2" w:rsidRDefault="00615589" w:rsidP="008A47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7E2">
              <w:rPr>
                <w:rFonts w:ascii="Arial" w:hAnsi="Arial" w:cs="Arial"/>
                <w:b/>
                <w:bCs/>
                <w:sz w:val="24"/>
                <w:szCs w:val="24"/>
              </w:rPr>
              <w:t>Link to the document</w:t>
            </w:r>
          </w:p>
        </w:tc>
      </w:tr>
      <w:tr w:rsidR="004E62E1" w:rsidRPr="008A47E2" w:rsidTr="00552861">
        <w:tc>
          <w:tcPr>
            <w:tcW w:w="704" w:type="dxa"/>
          </w:tcPr>
          <w:p w:rsidR="004E62E1" w:rsidRPr="008A47E2" w:rsidRDefault="004E62E1" w:rsidP="008A47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62E1" w:rsidRPr="008A47E2" w:rsidRDefault="004E62E1" w:rsidP="008A47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Academic calendar</w:t>
            </w:r>
          </w:p>
        </w:tc>
        <w:tc>
          <w:tcPr>
            <w:tcW w:w="5193" w:type="dxa"/>
          </w:tcPr>
          <w:p w:rsidR="004E62E1" w:rsidRPr="008A47E2" w:rsidRDefault="00D9507B" w:rsidP="00CF32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690E7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https://iqac.technonjr.org/aqar/2023-24/part-b/1.1.2/</w:t>
              </w:r>
            </w:hyperlink>
          </w:p>
        </w:tc>
      </w:tr>
      <w:tr w:rsidR="004E62E1" w:rsidRPr="008A47E2" w:rsidTr="00552861">
        <w:tc>
          <w:tcPr>
            <w:tcW w:w="704" w:type="dxa"/>
          </w:tcPr>
          <w:p w:rsidR="004E62E1" w:rsidRPr="008A47E2" w:rsidRDefault="004E62E1" w:rsidP="008A47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E62E1" w:rsidRPr="008A47E2" w:rsidRDefault="004E62E1" w:rsidP="008A47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Academic time table</w:t>
            </w:r>
          </w:p>
        </w:tc>
        <w:tc>
          <w:tcPr>
            <w:tcW w:w="5193" w:type="dxa"/>
          </w:tcPr>
          <w:p w:rsidR="004E62E1" w:rsidRPr="008A47E2" w:rsidRDefault="00D9507B" w:rsidP="00CF32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tgtFrame="_blank" w:history="1">
              <w:r w:rsidR="00690E7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https://iqac.technonjr.org/aqar/2023-24/part-b/1.1.2/</w:t>
              </w:r>
            </w:hyperlink>
          </w:p>
        </w:tc>
      </w:tr>
      <w:tr w:rsidR="004E62E1" w:rsidRPr="008A47E2" w:rsidTr="00552861">
        <w:tc>
          <w:tcPr>
            <w:tcW w:w="704" w:type="dxa"/>
          </w:tcPr>
          <w:p w:rsidR="004E62E1" w:rsidRPr="008A47E2" w:rsidRDefault="004E62E1" w:rsidP="008A47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E62E1" w:rsidRPr="008A47E2" w:rsidRDefault="004E62E1" w:rsidP="008A47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Mid-term schedule</w:t>
            </w:r>
          </w:p>
        </w:tc>
        <w:tc>
          <w:tcPr>
            <w:tcW w:w="5193" w:type="dxa"/>
          </w:tcPr>
          <w:p w:rsidR="004E62E1" w:rsidRPr="008A47E2" w:rsidRDefault="00D9507B" w:rsidP="00CF32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tgtFrame="_blank" w:history="1">
              <w:r w:rsidR="00690E7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https://iqac.technonjr.org/aqar/2023-24/part-b/1.1.2/</w:t>
              </w:r>
            </w:hyperlink>
          </w:p>
        </w:tc>
      </w:tr>
      <w:tr w:rsidR="004E62E1" w:rsidRPr="008A47E2" w:rsidTr="00552861">
        <w:tc>
          <w:tcPr>
            <w:tcW w:w="704" w:type="dxa"/>
          </w:tcPr>
          <w:p w:rsidR="004E62E1" w:rsidRPr="008A47E2" w:rsidRDefault="004E62E1" w:rsidP="008A47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62E1" w:rsidRPr="008A47E2" w:rsidRDefault="004E62E1" w:rsidP="008A47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47E2">
              <w:rPr>
                <w:rFonts w:ascii="Arial" w:hAnsi="Arial" w:cs="Arial"/>
                <w:sz w:val="24"/>
                <w:szCs w:val="24"/>
              </w:rPr>
              <w:t>Make up classes schedule for Slow learners</w:t>
            </w:r>
          </w:p>
        </w:tc>
        <w:tc>
          <w:tcPr>
            <w:tcW w:w="5193" w:type="dxa"/>
          </w:tcPr>
          <w:p w:rsidR="004E62E1" w:rsidRPr="008A47E2" w:rsidRDefault="00D9507B" w:rsidP="00CF32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="00690E7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https://iqac.technonjr.org/aqar/2023-24/part-b/1.1.2/</w:t>
              </w:r>
            </w:hyperlink>
          </w:p>
        </w:tc>
      </w:tr>
    </w:tbl>
    <w:p w:rsidR="00615589" w:rsidRPr="008A47E2" w:rsidRDefault="00615589" w:rsidP="008A47E2">
      <w:pPr>
        <w:spacing w:line="360" w:lineRule="auto"/>
        <w:rPr>
          <w:rFonts w:ascii="Arial" w:hAnsi="Arial" w:cs="Arial"/>
          <w:sz w:val="24"/>
          <w:szCs w:val="24"/>
        </w:rPr>
      </w:pPr>
    </w:p>
    <w:p w:rsidR="00615589" w:rsidRDefault="008A567A" w:rsidP="008A567A">
      <w:pPr>
        <w:jc w:val="right"/>
        <w:rPr>
          <w:rFonts w:ascii="Times New Roman" w:hAnsi="Times New Roman" w:cs="Times New Roman"/>
          <w:b/>
          <w:u w:val="single"/>
          <w:lang w:val="en-IN"/>
        </w:rPr>
      </w:pPr>
      <w:r w:rsidRPr="008A567A">
        <w:rPr>
          <w:rFonts w:ascii="Times New Roman" w:hAnsi="Times New Roman" w:cs="Times New Roman"/>
          <w:b/>
          <w:u w:val="single"/>
          <w:lang w:val="en-IN"/>
        </w:rPr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89" w:rsidRDefault="00615589" w:rsidP="00690E76">
      <w:pPr>
        <w:jc w:val="right"/>
        <w:rPr>
          <w:rFonts w:ascii="Times New Roman" w:hAnsi="Times New Roman" w:cs="Times New Roman"/>
          <w:b/>
          <w:u w:val="single"/>
          <w:lang w:val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sectPr w:rsidR="007978BD" w:rsidSect="00D27EAE">
      <w:footerReference w:type="default" r:id="rId13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E1" w:rsidRDefault="00006AE1" w:rsidP="009120EC">
      <w:pPr>
        <w:spacing w:after="0" w:line="240" w:lineRule="auto"/>
      </w:pPr>
      <w:r>
        <w:separator/>
      </w:r>
    </w:p>
  </w:endnote>
  <w:endnote w:type="continuationSeparator" w:id="1">
    <w:p w:rsidR="00006AE1" w:rsidRDefault="00006AE1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C" w:rsidRDefault="00912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E1" w:rsidRDefault="00006AE1" w:rsidP="009120EC">
      <w:pPr>
        <w:spacing w:after="0" w:line="240" w:lineRule="auto"/>
      </w:pPr>
      <w:r>
        <w:separator/>
      </w:r>
    </w:p>
  </w:footnote>
  <w:footnote w:type="continuationSeparator" w:id="1">
    <w:p w:rsidR="00006AE1" w:rsidRDefault="00006AE1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6AE1"/>
    <w:rsid w:val="00007ECA"/>
    <w:rsid w:val="0001140E"/>
    <w:rsid w:val="000140E3"/>
    <w:rsid w:val="00042391"/>
    <w:rsid w:val="00043FAD"/>
    <w:rsid w:val="00051DCE"/>
    <w:rsid w:val="00070274"/>
    <w:rsid w:val="00086782"/>
    <w:rsid w:val="000B0F82"/>
    <w:rsid w:val="000D1031"/>
    <w:rsid w:val="00135BB6"/>
    <w:rsid w:val="001578AD"/>
    <w:rsid w:val="00171752"/>
    <w:rsid w:val="00291B1B"/>
    <w:rsid w:val="002E73D8"/>
    <w:rsid w:val="00366A1A"/>
    <w:rsid w:val="00415E76"/>
    <w:rsid w:val="00426B0F"/>
    <w:rsid w:val="004A1F98"/>
    <w:rsid w:val="004C23C7"/>
    <w:rsid w:val="004D275E"/>
    <w:rsid w:val="004E62E1"/>
    <w:rsid w:val="005305B9"/>
    <w:rsid w:val="005618F3"/>
    <w:rsid w:val="00563ECF"/>
    <w:rsid w:val="005C2819"/>
    <w:rsid w:val="005D1AE8"/>
    <w:rsid w:val="006005E1"/>
    <w:rsid w:val="00605AF2"/>
    <w:rsid w:val="006148CF"/>
    <w:rsid w:val="00615589"/>
    <w:rsid w:val="00633C7B"/>
    <w:rsid w:val="00680148"/>
    <w:rsid w:val="00690E76"/>
    <w:rsid w:val="0078077D"/>
    <w:rsid w:val="00782783"/>
    <w:rsid w:val="007917B7"/>
    <w:rsid w:val="007978BD"/>
    <w:rsid w:val="00806846"/>
    <w:rsid w:val="008652DF"/>
    <w:rsid w:val="008A47E2"/>
    <w:rsid w:val="008A567A"/>
    <w:rsid w:val="008C5B7C"/>
    <w:rsid w:val="009120EC"/>
    <w:rsid w:val="00917DDF"/>
    <w:rsid w:val="0092725C"/>
    <w:rsid w:val="00977E67"/>
    <w:rsid w:val="00A02D19"/>
    <w:rsid w:val="00A965F8"/>
    <w:rsid w:val="00AB1C1B"/>
    <w:rsid w:val="00BA2565"/>
    <w:rsid w:val="00BD4D9F"/>
    <w:rsid w:val="00C17C79"/>
    <w:rsid w:val="00C32A0E"/>
    <w:rsid w:val="00C631D3"/>
    <w:rsid w:val="00C86446"/>
    <w:rsid w:val="00CB77AD"/>
    <w:rsid w:val="00CC1F4E"/>
    <w:rsid w:val="00D241E2"/>
    <w:rsid w:val="00D27EAE"/>
    <w:rsid w:val="00D651D7"/>
    <w:rsid w:val="00D872E7"/>
    <w:rsid w:val="00D9507B"/>
    <w:rsid w:val="00E1534F"/>
    <w:rsid w:val="00ED4679"/>
    <w:rsid w:val="00F12D29"/>
    <w:rsid w:val="00F35C3C"/>
    <w:rsid w:val="00F426C5"/>
    <w:rsid w:val="00F7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1.1.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qac.technonjr.org/aqar/2023-24/part-b/1.1.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qac.technonjr.org/aqar/2023-24/part-b/1.1.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ac.technonjr.org/aqar/2023-24/part-b/1.1.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41</cp:revision>
  <cp:lastPrinted>2021-05-06T10:22:00Z</cp:lastPrinted>
  <dcterms:created xsi:type="dcterms:W3CDTF">2021-05-07T05:01:00Z</dcterms:created>
  <dcterms:modified xsi:type="dcterms:W3CDTF">2024-11-20T06:17:00Z</dcterms:modified>
</cp:coreProperties>
</file>