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25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559040" cy="1762125"/>
            <wp:effectExtent l="0" t="0" r="4445" b="0"/>
            <wp:wrapThrough wrapText="bothSides">
              <wp:wrapPolygon>
                <wp:start x="0" y="0"/>
                <wp:lineTo x="0" y="21257"/>
                <wp:lineTo x="21558" y="21257"/>
                <wp:lineTo x="21558" y="0"/>
                <wp:lineTo x="0" y="0"/>
              </wp:wrapPolygon>
            </wp:wrapThrough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26" cy="176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64554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To whomsoever it may concern</w:t>
      </w:r>
    </w:p>
    <w:p w14:paraId="798CD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year 2023-24 following workshops/ seminars were conducted for the students and teachers. Following table consist of the suitable links, along with participants list/ certificate.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5342"/>
      </w:tblGrid>
      <w:tr w14:paraId="139F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10" w:type="pct"/>
            <w:shd w:val="clear" w:color="auto" w:fill="auto"/>
            <w:vAlign w:val="center"/>
          </w:tcPr>
          <w:p w14:paraId="3B59BE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 w:bidi="hi-IN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 w:bidi="hi-IN"/>
              </w:rPr>
              <w:t>Name of the workshop/ seminar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2B4510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 w:bidi="hi-IN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 w:bidi="hi-IN"/>
              </w:rPr>
              <w:t>Link to the Activity report on the website</w:t>
            </w:r>
          </w:p>
        </w:tc>
      </w:tr>
      <w:tr w14:paraId="12C6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0" w:type="pct"/>
            <w:shd w:val="clear" w:color="auto" w:fill="auto"/>
            <w:vAlign w:val="bottom"/>
          </w:tcPr>
          <w:p w14:paraId="491EA7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 w:bidi="hi-IN"/>
              </w:rPr>
              <w:t>IBM Skill Build- 6 Week Internship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41631F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  <w:t>https://iqac.technonjr.org/aqar/2023-24/part-b/3.1.3</w:t>
            </w:r>
          </w:p>
        </w:tc>
      </w:tr>
      <w:tr w14:paraId="35BD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0" w:type="pct"/>
            <w:shd w:val="clear" w:color="auto" w:fill="auto"/>
            <w:vAlign w:val="bottom"/>
          </w:tcPr>
          <w:p w14:paraId="498E30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 w:bidi="hi-IN"/>
              </w:rPr>
              <w:t>OBE Training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0443BD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  <w:t>https://iqac.technonjr.org/aqar/2023-24/part-b/3.1.3</w:t>
            </w:r>
          </w:p>
        </w:tc>
      </w:tr>
      <w:tr w14:paraId="5A62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0" w:type="pct"/>
            <w:shd w:val="clear" w:color="auto" w:fill="auto"/>
            <w:vAlign w:val="center"/>
          </w:tcPr>
          <w:p w14:paraId="5A29DD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 w:bidi="hi-IN"/>
              </w:rPr>
              <w:t>ATS Resume writing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572C52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  <w:t>https://iqac.technonjr.org/aqar/2023-24/part-b/3.1.3</w:t>
            </w:r>
          </w:p>
        </w:tc>
      </w:tr>
      <w:tr w14:paraId="2359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0" w:type="pct"/>
            <w:shd w:val="clear" w:color="auto" w:fill="auto"/>
            <w:vAlign w:val="center"/>
          </w:tcPr>
          <w:p w14:paraId="34D34E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 w:bidi="hi-IN"/>
              </w:rPr>
              <w:t>Group Discussion &amp; Interview preparation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70D7D6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  <w:t>https://iqac.technonjr.org/aqar/2023-24/part-b/3.1.3</w:t>
            </w:r>
          </w:p>
        </w:tc>
      </w:tr>
      <w:tr w14:paraId="4C96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0" w:type="pct"/>
            <w:shd w:val="clear" w:color="auto" w:fill="auto"/>
            <w:vAlign w:val="center"/>
          </w:tcPr>
          <w:p w14:paraId="6866138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 w:bidi="hi-IN"/>
              </w:rPr>
              <w:t>GDC FeildOps Fellowship Program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526375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  <w:t>https://iqac.technonjr.org/aqar/2023-24/part-b/3.1.3</w:t>
            </w:r>
          </w:p>
        </w:tc>
      </w:tr>
      <w:tr w14:paraId="2255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0" w:type="pct"/>
            <w:shd w:val="clear" w:color="auto" w:fill="auto"/>
            <w:vAlign w:val="center"/>
          </w:tcPr>
          <w:p w14:paraId="51126A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 w:bidi="hi-IN"/>
              </w:rPr>
              <w:t>Mental Health Matters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320FC7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  <w:t>https://iqac.technonjr.org/aqar/2023-24/part-b/3.1.3</w:t>
            </w:r>
          </w:p>
        </w:tc>
      </w:tr>
      <w:tr w14:paraId="5172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0" w:type="pct"/>
            <w:shd w:val="clear" w:color="auto" w:fill="auto"/>
            <w:vAlign w:val="center"/>
          </w:tcPr>
          <w:p w14:paraId="68191A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 w:bidi="hi-IN"/>
              </w:rPr>
              <w:t>Gender Quotas in ledearship roles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8D86A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  <w:t>https://iqac.technonjr.org/aqar/2023-24/part-b/3.1.3</w:t>
            </w:r>
          </w:p>
        </w:tc>
      </w:tr>
      <w:tr w14:paraId="32A5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0" w:type="pct"/>
            <w:shd w:val="clear" w:color="auto" w:fill="auto"/>
            <w:vAlign w:val="center"/>
          </w:tcPr>
          <w:p w14:paraId="5095DC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 w:bidi="hi-IN"/>
              </w:rPr>
              <w:t>Site Visit For Students of I, II &amp; III year of Civil Engg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34300E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  <w:t>https://iqac.technonjr.org/aqar/2023-24/part-b/3.1.3</w:t>
            </w:r>
          </w:p>
        </w:tc>
      </w:tr>
      <w:tr w14:paraId="2DD9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0" w:type="pct"/>
            <w:shd w:val="clear" w:color="auto" w:fill="auto"/>
            <w:vAlign w:val="center"/>
          </w:tcPr>
          <w:p w14:paraId="5E2352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 w:bidi="hi-IN"/>
              </w:rPr>
              <w:t>Communication Skill Workshop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71B7A8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  <w:t>https://iqac.technonjr.org/aqar/2023-24/part-b/3.1.3</w:t>
            </w:r>
          </w:p>
        </w:tc>
      </w:tr>
      <w:tr w14:paraId="3592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10" w:type="pct"/>
            <w:shd w:val="clear" w:color="auto" w:fill="auto"/>
            <w:vAlign w:val="center"/>
          </w:tcPr>
          <w:p w14:paraId="6DE4D5C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 w:bidi="hi-IN"/>
              </w:rPr>
              <w:t>Expert Lecture on ASIC Design Flow - From Conception to Production - Mr Sunil Nanda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575366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  <w:t>https://iqac.technonjr.org/aqar/2023-24/part-b/3.1.3</w:t>
            </w:r>
          </w:p>
        </w:tc>
      </w:tr>
      <w:tr w14:paraId="67DC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0" w:type="pct"/>
            <w:shd w:val="clear" w:color="auto" w:fill="auto"/>
            <w:vAlign w:val="center"/>
          </w:tcPr>
          <w:p w14:paraId="5E0A472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 w:bidi="hi-IN"/>
              </w:rPr>
              <w:t>Expert Lecture on Data Science and Trends - Mr Lalit Yagnic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B4597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</w:pPr>
            <w:r>
              <w:rPr>
                <w:rFonts w:ascii="Calibri" w:hAnsi="Calibri" w:eastAsia="Times New Roman" w:cs="Calibri"/>
                <w:color w:val="0000FF"/>
                <w:u w:val="single"/>
                <w:lang w:eastAsia="en-GB" w:bidi="hi-IN"/>
              </w:rPr>
              <w:t>https://iqac.technonjr.org/aqar/2023-24/part-b/3.1.3</w:t>
            </w:r>
          </w:p>
        </w:tc>
      </w:tr>
    </w:tbl>
    <w:p w14:paraId="2AB14B1A">
      <w:pPr>
        <w:jc w:val="both"/>
        <w:rPr>
          <w:rFonts w:ascii="Times New Roman" w:hAnsi="Times New Roman" w:cs="Times New Roman"/>
          <w:sz w:val="24"/>
        </w:rPr>
      </w:pPr>
    </w:p>
    <w:p w14:paraId="4E53C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IN" w:eastAsia="en-IN"/>
        </w:rPr>
        <w:drawing>
          <wp:inline distT="0" distB="0" distL="0" distR="0">
            <wp:extent cx="1838960" cy="633095"/>
            <wp:effectExtent l="0" t="0" r="889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851" cy="63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6"/>
    <w:rsid w:val="000404E3"/>
    <w:rsid w:val="00304590"/>
    <w:rsid w:val="006A07F9"/>
    <w:rsid w:val="0077688A"/>
    <w:rsid w:val="00A37C3C"/>
    <w:rsid w:val="00A50B76"/>
    <w:rsid w:val="00BC514B"/>
    <w:rsid w:val="00BD3DEE"/>
    <w:rsid w:val="00D759E8"/>
    <w:rsid w:val="00D8600B"/>
    <w:rsid w:val="00DD4442"/>
    <w:rsid w:val="00FA62EF"/>
    <w:rsid w:val="4D27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1115</Characters>
  <Lines>9</Lines>
  <Paragraphs>2</Paragraphs>
  <TotalTime>0</TotalTime>
  <ScaleCrop>false</ScaleCrop>
  <LinksUpToDate>false</LinksUpToDate>
  <CharactersWithSpaces>1308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2023-12-09T10:43:00Z</dcterms:created>
  <dc:creator>N. JAIN</dc:creator>
  <cp:lastModifiedBy>Abhishek Sharma</cp:lastModifiedBy>
  <cp:lastPrinted>2024-02-15T05:05:00Z</cp:lastPrinted>
  <dcterms:modified xsi:type="dcterms:W3CDTF">2025-01-12T09:55:31Z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427CE06F51A04372A3F38E37C800663B_12</vt:lpwstr>
  </property>
</Properties>
</file>